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5A" w:rsidRPr="00576E5A" w:rsidRDefault="00576E5A" w:rsidP="000E5723">
      <w:pPr>
        <w:tabs>
          <w:tab w:val="left" w:pos="2393"/>
        </w:tabs>
        <w:rPr>
          <w:rFonts w:asciiTheme="majorEastAsia" w:eastAsiaTheme="majorEastAsia" w:hAnsiTheme="majorEastAsia"/>
          <w:b/>
          <w:sz w:val="18"/>
        </w:rPr>
      </w:pPr>
      <w:r w:rsidRPr="00576E5A">
        <w:rPr>
          <w:rFonts w:asciiTheme="majorEastAsia" w:eastAsiaTheme="majorEastAsia" w:hAnsiTheme="majorEastAsia" w:hint="eastAsia"/>
          <w:b/>
          <w:sz w:val="18"/>
        </w:rPr>
        <w:t>第２　実施計画書（設計説明書）の添付図面等</w:t>
      </w:r>
    </w:p>
    <w:p w:rsidR="00F266C6" w:rsidRPr="0084575C" w:rsidRDefault="00576E5A" w:rsidP="000E5723">
      <w:pPr>
        <w:tabs>
          <w:tab w:val="left" w:pos="2393"/>
        </w:tabs>
        <w:rPr>
          <w:rFonts w:asciiTheme="minorEastAsia" w:hAnsiTheme="minorEastAsia"/>
          <w:b/>
          <w:sz w:val="18"/>
        </w:rPr>
      </w:pPr>
      <w:r w:rsidRPr="0084575C">
        <w:rPr>
          <w:rFonts w:asciiTheme="minorEastAsia" w:hAnsiTheme="minorEastAsia" w:hint="eastAsia"/>
          <w:b/>
          <w:sz w:val="18"/>
        </w:rPr>
        <w:t xml:space="preserve">　１　位置図（縮尺25,000分の1以上）</w:t>
      </w:r>
    </w:p>
    <w:p w:rsidR="00576E5A" w:rsidRPr="0084575C" w:rsidRDefault="00576E5A" w:rsidP="000E5723">
      <w:pPr>
        <w:tabs>
          <w:tab w:val="left" w:pos="2393"/>
        </w:tabs>
        <w:rPr>
          <w:rFonts w:asciiTheme="minorEastAsia" w:hAnsiTheme="minorEastAsia"/>
          <w:b/>
          <w:sz w:val="18"/>
        </w:rPr>
      </w:pPr>
      <w:r w:rsidRPr="0084575C">
        <w:rPr>
          <w:rFonts w:asciiTheme="minorEastAsia" w:hAnsiTheme="minorEastAsia" w:hint="eastAsia"/>
          <w:b/>
          <w:sz w:val="18"/>
        </w:rPr>
        <w:t xml:space="preserve">　２　計画地及び周辺の現況図（縮尺2,500分の1以上）</w:t>
      </w:r>
    </w:p>
    <w:p w:rsidR="00F266C6" w:rsidRDefault="00576E5A" w:rsidP="0084575C">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及び周辺の土地利用現況（山林にあっては人工林と天然林に、農地にあっては田と畑とその他農地とにそれぞれ区分すること。）及び法令による規制区域（用途地域、農振地域、自然公園法の規制区域、地域森林計画対象民有林の区域、宅地造成区域、河川区域、砂防指定地、風致地区、災害危険区域等）を明示すること。また、周辺地域の道路、公共施設、民家の分布状況も明示すること。</w:t>
      </w:r>
    </w:p>
    <w:p w:rsidR="00576E5A" w:rsidRPr="0084575C" w:rsidRDefault="00576E5A" w:rsidP="0084575C">
      <w:pPr>
        <w:tabs>
          <w:tab w:val="left" w:pos="2393"/>
        </w:tabs>
        <w:ind w:left="375" w:hangingChars="200" w:hanging="375"/>
        <w:rPr>
          <w:rFonts w:asciiTheme="minorEastAsia" w:hAnsiTheme="minorEastAsia"/>
          <w:b/>
          <w:sz w:val="18"/>
        </w:rPr>
      </w:pPr>
      <w:r w:rsidRPr="0084575C">
        <w:rPr>
          <w:rFonts w:asciiTheme="minorEastAsia" w:hAnsiTheme="minorEastAsia" w:hint="eastAsia"/>
          <w:b/>
          <w:sz w:val="18"/>
        </w:rPr>
        <w:t xml:space="preserve">　３　土地利用計画平面図（縮尺500分の1以上）</w:t>
      </w:r>
    </w:p>
    <w:p w:rsidR="00F266C6" w:rsidRDefault="00576E5A" w:rsidP="0084575C">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地形図に計画地の境界及び施設の配置計画等を着色の上、図示すること。（住宅地等の分譲を行う計画がある場合は、区画ごとに番号、計画</w:t>
      </w:r>
      <w:r w:rsidR="00F266C6">
        <w:rPr>
          <w:rFonts w:asciiTheme="minorEastAsia" w:hAnsiTheme="minorEastAsia" w:hint="eastAsia"/>
          <w:sz w:val="18"/>
        </w:rPr>
        <w:t>地盤高及び面積を明示すること。また、地下水利用がある場合は、井戸等の位置を図示すること。）なお、設計図書に明示すべき事項及び用いる凡例は、「開発行為等事務処理要領別表１設計図書等の作成要領」を参照すること。</w:t>
      </w:r>
    </w:p>
    <w:p w:rsidR="00F266C6" w:rsidRPr="0084575C" w:rsidRDefault="00F266C6" w:rsidP="0084575C">
      <w:pPr>
        <w:tabs>
          <w:tab w:val="left" w:pos="2393"/>
        </w:tabs>
        <w:ind w:left="375" w:hangingChars="200" w:hanging="375"/>
        <w:rPr>
          <w:rFonts w:asciiTheme="minorEastAsia" w:hAnsiTheme="minorEastAsia"/>
          <w:b/>
          <w:sz w:val="18"/>
        </w:rPr>
      </w:pPr>
      <w:r w:rsidRPr="0084575C">
        <w:rPr>
          <w:rFonts w:asciiTheme="minorEastAsia" w:hAnsiTheme="minorEastAsia" w:hint="eastAsia"/>
          <w:b/>
          <w:sz w:val="18"/>
        </w:rPr>
        <w:t xml:space="preserve">　４　公図写</w:t>
      </w:r>
    </w:p>
    <w:p w:rsidR="00F266C6" w:rsidRDefault="00F266C6" w:rsidP="0084575C">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原則として計画地の全体を1枚の図面に表示し、計画地の境界、周辺の字界、公道及び水路を示すこと。この場合、所有者名、地目及び地積は文字で記入し、国有道、水路、堤塘敷はそれぞれ赤、青、薄墨色で着色すること。</w:t>
      </w:r>
    </w:p>
    <w:p w:rsidR="00F266C6" w:rsidRPr="0084575C" w:rsidRDefault="00F266C6" w:rsidP="0084575C">
      <w:pPr>
        <w:tabs>
          <w:tab w:val="left" w:pos="2393"/>
        </w:tabs>
        <w:ind w:left="375" w:hangingChars="200" w:hanging="375"/>
        <w:rPr>
          <w:rFonts w:asciiTheme="minorEastAsia" w:hAnsiTheme="minorEastAsia"/>
          <w:b/>
          <w:sz w:val="18"/>
        </w:rPr>
      </w:pPr>
      <w:r w:rsidRPr="0084575C">
        <w:rPr>
          <w:rFonts w:asciiTheme="minorEastAsia" w:hAnsiTheme="minorEastAsia" w:hint="eastAsia"/>
          <w:b/>
          <w:sz w:val="18"/>
        </w:rPr>
        <w:t xml:space="preserve">　５　現況写真</w:t>
      </w:r>
    </w:p>
    <w:p w:rsidR="00F266C6" w:rsidRDefault="00F266C6" w:rsidP="0084575C">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全景及び近景を表すカラー写真（3か月以内に撮影したもの）</w:t>
      </w:r>
    </w:p>
    <w:p w:rsidR="00F266C6" w:rsidRPr="0084575C" w:rsidRDefault="00F266C6" w:rsidP="0084575C">
      <w:pPr>
        <w:tabs>
          <w:tab w:val="left" w:pos="2393"/>
        </w:tabs>
        <w:ind w:left="375" w:hangingChars="200" w:hanging="375"/>
        <w:rPr>
          <w:rFonts w:asciiTheme="minorEastAsia" w:hAnsiTheme="minorEastAsia"/>
          <w:b/>
          <w:sz w:val="18"/>
        </w:rPr>
      </w:pPr>
      <w:r w:rsidRPr="0084575C">
        <w:rPr>
          <w:rFonts w:asciiTheme="minorEastAsia" w:hAnsiTheme="minorEastAsia" w:hint="eastAsia"/>
          <w:b/>
          <w:sz w:val="18"/>
        </w:rPr>
        <w:t xml:space="preserve">　６　現存植生図（縮尺500分の1以上）</w:t>
      </w:r>
    </w:p>
    <w:p w:rsidR="00F266C6" w:rsidRDefault="00F266C6" w:rsidP="0084575C">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地形図に計画地の境界を明示のうえ、計画地及びその周辺における植生状況を群集及び群集レベルの群衆により着色のうえ、図示すること。</w:t>
      </w:r>
    </w:p>
    <w:p w:rsidR="00F266C6" w:rsidRPr="0084575C" w:rsidRDefault="00F266C6" w:rsidP="0084575C">
      <w:pPr>
        <w:tabs>
          <w:tab w:val="left" w:pos="2393"/>
        </w:tabs>
        <w:ind w:left="375" w:hangingChars="200" w:hanging="375"/>
        <w:rPr>
          <w:rFonts w:asciiTheme="minorEastAsia" w:hAnsiTheme="minorEastAsia"/>
          <w:b/>
          <w:sz w:val="18"/>
        </w:rPr>
      </w:pPr>
      <w:r w:rsidRPr="0084575C">
        <w:rPr>
          <w:rFonts w:asciiTheme="minorEastAsia" w:hAnsiTheme="minorEastAsia" w:hint="eastAsia"/>
          <w:b/>
          <w:sz w:val="18"/>
        </w:rPr>
        <w:t xml:space="preserve">　７　緑化計画平面図（縮尺500分の1以上）</w:t>
      </w:r>
    </w:p>
    <w:p w:rsidR="00F266C6" w:rsidRDefault="00F266C6" w:rsidP="0084575C">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及び施設の配置計画を図示したうえ、現況植生の存置部分、造成森林、造成緑地及び芝生又は種子吹付け部分に色分けすること。また、緑化計画書の緑化場所一覧表の緑化場所と対照できるように符号を付けること。</w:t>
      </w:r>
    </w:p>
    <w:p w:rsidR="00F266C6" w:rsidRPr="0084575C" w:rsidRDefault="00F266C6" w:rsidP="0084575C">
      <w:pPr>
        <w:tabs>
          <w:tab w:val="left" w:pos="2393"/>
        </w:tabs>
        <w:ind w:left="375" w:hangingChars="200" w:hanging="375"/>
        <w:rPr>
          <w:rFonts w:asciiTheme="minorEastAsia" w:hAnsiTheme="minorEastAsia"/>
          <w:b/>
          <w:sz w:val="18"/>
        </w:rPr>
      </w:pPr>
      <w:r w:rsidRPr="0084575C">
        <w:rPr>
          <w:rFonts w:asciiTheme="minorEastAsia" w:hAnsiTheme="minorEastAsia" w:hint="eastAsia"/>
          <w:b/>
          <w:sz w:val="18"/>
        </w:rPr>
        <w:t xml:space="preserve">　８　緑化模式図（縮尺500分の1以上）</w:t>
      </w:r>
    </w:p>
    <w:p w:rsidR="00F266C6" w:rsidRDefault="00F266C6" w:rsidP="00F266C6">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各施設ごとの平面及び断面の緑化模式図を作成すること。特に盛土、切土等によるのり面の高さ、こう配等の状況が正確に把握できるように作図すること。</w:t>
      </w:r>
    </w:p>
    <w:p w:rsidR="00F266C6" w:rsidRPr="0084575C" w:rsidRDefault="0084575C" w:rsidP="00F266C6">
      <w:pPr>
        <w:tabs>
          <w:tab w:val="left" w:pos="2393"/>
        </w:tabs>
        <w:ind w:left="373" w:hangingChars="200" w:hanging="373"/>
        <w:rPr>
          <w:rFonts w:asciiTheme="minorEastAsia" w:hAnsiTheme="minorEastAsia"/>
          <w:b/>
          <w:sz w:val="18"/>
        </w:rPr>
      </w:pPr>
      <w:r>
        <w:rPr>
          <w:rFonts w:asciiTheme="minorEastAsia" w:hAnsiTheme="minorEastAsia" w:hint="eastAsia"/>
          <w:sz w:val="18"/>
        </w:rPr>
        <w:t xml:space="preserve">　</w:t>
      </w:r>
      <w:r w:rsidRPr="0084575C">
        <w:rPr>
          <w:rFonts w:asciiTheme="minorEastAsia" w:hAnsiTheme="minorEastAsia" w:hint="eastAsia"/>
          <w:b/>
          <w:sz w:val="18"/>
        </w:rPr>
        <w:t>９　地形こう配現況図（縮尺500分の1以上）</w:t>
      </w:r>
    </w:p>
    <w:p w:rsidR="0084575C" w:rsidRDefault="0084575C" w:rsidP="00F266C6">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及び施設の配置計画を図示したうえ、10メートル等高線ごとに地形こう配15度以下、15～30度、30～45度、45度以上にそれぞれ区分し着色すること。さらに、地形こう配30度以上の地形を造成する部分については、別の色分けにより明示すること。なお、自然公園特別地域については、30メートルメッシュごとに地形こう配が30パーセント以下と30パーセントを超える部分に色分けしたものを別に作成すること。</w:t>
      </w:r>
    </w:p>
    <w:p w:rsidR="0084575C" w:rsidRPr="0084575C" w:rsidRDefault="0084575C" w:rsidP="0084575C">
      <w:pPr>
        <w:tabs>
          <w:tab w:val="left" w:pos="2393"/>
        </w:tabs>
        <w:ind w:left="375" w:hangingChars="200" w:hanging="375"/>
        <w:rPr>
          <w:rFonts w:asciiTheme="minorEastAsia" w:hAnsiTheme="minorEastAsia"/>
          <w:b/>
          <w:sz w:val="18"/>
        </w:rPr>
      </w:pPr>
      <w:r w:rsidRPr="0084575C">
        <w:rPr>
          <w:rFonts w:asciiTheme="minorEastAsia" w:hAnsiTheme="minorEastAsia" w:hint="eastAsia"/>
          <w:b/>
          <w:sz w:val="18"/>
        </w:rPr>
        <w:t xml:space="preserve">　10　造成計画平面図</w:t>
      </w:r>
    </w:p>
    <w:p w:rsidR="0084575C" w:rsidRDefault="0084575C" w:rsidP="00F266C6">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地形図に計画地の境界を明示のうえ、切土、盛土する部分について、それぞれ黄色と赤色に着色すること。なお、調整池、砂防ダム、擁壁、のり面及び造成後の地盤高も明示すること。</w:t>
      </w:r>
    </w:p>
    <w:p w:rsidR="0084575C" w:rsidRPr="00E41824" w:rsidRDefault="0084575C"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11　雨水排水計画平面図（縮尺500分の1以上）</w:t>
      </w:r>
    </w:p>
    <w:p w:rsidR="0084575C" w:rsidRDefault="0084575C" w:rsidP="00F266C6">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地形図に計画地の境界及び施設の配置計画を図示したうえ、排水区域の区域界、排水施設の形状、規模、構造、</w:t>
      </w:r>
      <w:r>
        <w:rPr>
          <w:rFonts w:asciiTheme="minorEastAsia" w:hAnsiTheme="minorEastAsia" w:hint="eastAsia"/>
          <w:sz w:val="18"/>
        </w:rPr>
        <w:lastRenderedPageBreak/>
        <w:t>流下方向、放流河川等を明示すること。</w:t>
      </w:r>
    </w:p>
    <w:p w:rsidR="0084575C" w:rsidRPr="00E41824" w:rsidRDefault="0084575C"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12　汚水排水計画平面図（縮尺500分の1以上）</w:t>
      </w:r>
    </w:p>
    <w:p w:rsidR="0084575C" w:rsidRDefault="0084575C" w:rsidP="00F266C6">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地形図に計画地の境界及び施設の配置計画を図示したうえ、汚水処理施設及び関連施設の形状、規模、構造等を明示すること。</w:t>
      </w:r>
    </w:p>
    <w:p w:rsidR="0084575C" w:rsidRPr="00E41824" w:rsidRDefault="0084575C"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13　給水計画平面図（縮尺500分の1以上）</w:t>
      </w:r>
    </w:p>
    <w:p w:rsidR="0084575C" w:rsidRDefault="0084575C" w:rsidP="00F266C6">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及び施設の配置計画を図示したうえ、給水施設の形状、規模、構造、井戸、計画地周辺の既設給水管の位置を明示すること。なお、雨水排水計画平面図、汚水排水計画平面図及び給水計画平面図は</w:t>
      </w:r>
      <w:r w:rsidR="009D07B9">
        <w:rPr>
          <w:rFonts w:asciiTheme="minorEastAsia" w:hAnsiTheme="minorEastAsia" w:hint="eastAsia"/>
          <w:sz w:val="18"/>
        </w:rPr>
        <w:t>、適宜兼用してもよい。</w:t>
      </w:r>
    </w:p>
    <w:p w:rsidR="009D07B9" w:rsidRPr="00E41824" w:rsidRDefault="009D07B9"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14　工事中の防災計画図（縮尺500分の1以上）</w:t>
      </w:r>
    </w:p>
    <w:p w:rsidR="009D07B9" w:rsidRDefault="009D07B9" w:rsidP="00F266C6">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地形図に計画地の境界を明示のうえ、工事中の調整池、沈砂池、シガラ等防災施設を図示すること。</w:t>
      </w:r>
    </w:p>
    <w:p w:rsidR="009D07B9" w:rsidRPr="00E41824" w:rsidRDefault="009D07B9"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15　道路計画平面図（縮尺500分の1以上）</w:t>
      </w:r>
    </w:p>
    <w:p w:rsidR="009D07B9" w:rsidRDefault="009D07B9" w:rsidP="00F266C6">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地形図に計画地の境界を明示のうえ、計画道路の形状、幅員、こう配、測点、中心線、構造物、のり面、ＩＰ、Ｒ、ＴＬ、ＣＬ、ＳＬ等を示すこと。また、計画区域外に関連する道路計画があれば併せて図示すること。</w:t>
      </w:r>
    </w:p>
    <w:p w:rsidR="009D07B9" w:rsidRPr="00E41824" w:rsidRDefault="009D07B9"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16　公共用地改廃対照図（縮尺500分の1以上）</w:t>
      </w:r>
    </w:p>
    <w:p w:rsidR="009D07B9" w:rsidRDefault="009D07B9" w:rsidP="00F266C6">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道路、水路等の従前の公共施設及び新たな公共施設の状態（付替、存置、廃止、新設等）が対比できるようにそれぞれ色分けすること。</w:t>
      </w:r>
    </w:p>
    <w:p w:rsidR="009D07B9" w:rsidRPr="00E41824" w:rsidRDefault="009D07B9"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17　現況地盤の横断図、完成後の横断図等</w:t>
      </w:r>
    </w:p>
    <w:p w:rsidR="009D07B9" w:rsidRDefault="009D07B9" w:rsidP="00F266C6">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切土又は盛土する部分について、それぞれ黄色と赤色に着色するとともに、擁壁等工作物も図示すること。また、沢の埋立て等により連続盛土をする場合は、当該箇所の縦断図も提出すること。</w:t>
      </w:r>
    </w:p>
    <w:p w:rsidR="009D07B9" w:rsidRPr="00E41824" w:rsidRDefault="009D07B9"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18　給水施設構造図</w:t>
      </w:r>
    </w:p>
    <w:p w:rsidR="009D07B9" w:rsidRPr="00E41824" w:rsidRDefault="009D07B9"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19　排水施設構造図</w:t>
      </w:r>
    </w:p>
    <w:p w:rsidR="009D07B9" w:rsidRPr="00E41824" w:rsidRDefault="009D07B9"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20　防災施設構造図</w:t>
      </w:r>
    </w:p>
    <w:p w:rsidR="009D07B9" w:rsidRPr="00E41824" w:rsidRDefault="009D07B9"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21　道路標準断面図（縮尺50分の1以上）</w:t>
      </w:r>
    </w:p>
    <w:p w:rsidR="009D07B9" w:rsidRPr="00E41824" w:rsidRDefault="009D07B9"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22　</w:t>
      </w:r>
      <w:r w:rsidR="00E41824" w:rsidRPr="00E41824">
        <w:rPr>
          <w:rFonts w:asciiTheme="minorEastAsia" w:hAnsiTheme="minorEastAsia" w:hint="eastAsia"/>
          <w:b/>
          <w:sz w:val="18"/>
        </w:rPr>
        <w:t>道路構造図・縦横断図</w:t>
      </w:r>
    </w:p>
    <w:p w:rsidR="00E41824" w:rsidRPr="00E41824" w:rsidRDefault="00E41824"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23　廃棄物処理施設設計図書</w:t>
      </w:r>
    </w:p>
    <w:p w:rsidR="00E41824" w:rsidRPr="00E41824" w:rsidRDefault="00E41824"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24　汚水処理施設設計図書</w:t>
      </w:r>
    </w:p>
    <w:p w:rsidR="00E41824" w:rsidRPr="00E41824" w:rsidRDefault="00E41824"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25　がけの断面図（縮尺50分の1以上）</w:t>
      </w:r>
    </w:p>
    <w:p w:rsidR="00E41824" w:rsidRPr="00E41824" w:rsidRDefault="00E41824"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26　擁壁の構造図（縮尺50分の1以上）</w:t>
      </w:r>
    </w:p>
    <w:p w:rsidR="00E41824" w:rsidRDefault="00E41824" w:rsidP="00E41824">
      <w:pPr>
        <w:tabs>
          <w:tab w:val="left" w:pos="2393"/>
        </w:tabs>
        <w:ind w:left="375" w:hangingChars="200" w:hanging="375"/>
        <w:rPr>
          <w:rFonts w:asciiTheme="minorEastAsia" w:hAnsiTheme="minorEastAsia"/>
          <w:b/>
          <w:sz w:val="18"/>
        </w:rPr>
      </w:pPr>
      <w:r w:rsidRPr="00E41824">
        <w:rPr>
          <w:rFonts w:asciiTheme="minorEastAsia" w:hAnsiTheme="minorEastAsia" w:hint="eastAsia"/>
          <w:b/>
          <w:sz w:val="18"/>
        </w:rPr>
        <w:t xml:space="preserve">　27　その他町長が必要と認める図面</w:t>
      </w:r>
    </w:p>
    <w:p w:rsidR="00E41824" w:rsidRDefault="00E41824" w:rsidP="00E41824">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［備考］</w:t>
      </w:r>
    </w:p>
    <w:p w:rsidR="00E41824" w:rsidRDefault="00E41824" w:rsidP="00E41824">
      <w:pPr>
        <w:tabs>
          <w:tab w:val="left" w:pos="2393"/>
        </w:tabs>
        <w:ind w:left="560" w:hangingChars="300" w:hanging="560"/>
        <w:rPr>
          <w:rFonts w:asciiTheme="minorEastAsia" w:hAnsiTheme="minorEastAsia"/>
          <w:sz w:val="18"/>
        </w:rPr>
      </w:pPr>
      <w:r>
        <w:rPr>
          <w:rFonts w:asciiTheme="minorEastAsia" w:hAnsiTheme="minorEastAsia" w:hint="eastAsia"/>
          <w:sz w:val="18"/>
        </w:rPr>
        <w:t xml:space="preserve">　　１　実施計画書の判型はA4版とし、実施計画承認申請書（要綱様式第1号）と添付図面とを一件書類として適当な厚さに分冊して綴り込むこと。また、添付図書一覧表を添付すること。</w:t>
      </w:r>
    </w:p>
    <w:p w:rsidR="00E41824" w:rsidRDefault="00E41824" w:rsidP="00E41824">
      <w:pPr>
        <w:tabs>
          <w:tab w:val="left" w:pos="2393"/>
        </w:tabs>
        <w:ind w:left="560" w:hangingChars="300" w:hanging="560"/>
        <w:rPr>
          <w:rFonts w:asciiTheme="minorEastAsia" w:hAnsiTheme="minorEastAsia" w:hint="eastAsia"/>
          <w:sz w:val="18"/>
        </w:rPr>
      </w:pPr>
      <w:r>
        <w:rPr>
          <w:rFonts w:asciiTheme="minorEastAsia" w:hAnsiTheme="minorEastAsia" w:hint="eastAsia"/>
          <w:sz w:val="18"/>
        </w:rPr>
        <w:t xml:space="preserve">　　２　提出部数は、正本1部と副本1部の2部とし、吉田町役場都市環境課に提出すること。なお、土地利用対策委員会の審議に必要な部数は、別途の指示により提出すること。</w:t>
      </w:r>
    </w:p>
    <w:p w:rsidR="0027306B" w:rsidRPr="00E41824" w:rsidRDefault="0027306B" w:rsidP="00E41824">
      <w:pPr>
        <w:tabs>
          <w:tab w:val="left" w:pos="2393"/>
        </w:tabs>
        <w:ind w:left="560" w:hangingChars="300" w:hanging="560"/>
        <w:rPr>
          <w:rFonts w:asciiTheme="minorEastAsia" w:hAnsiTheme="minorEastAsia"/>
          <w:sz w:val="18"/>
        </w:rPr>
      </w:pPr>
      <w:r>
        <w:rPr>
          <w:rFonts w:asciiTheme="minorEastAsia" w:hAnsiTheme="minorEastAsia" w:hint="eastAsia"/>
          <w:sz w:val="18"/>
        </w:rPr>
        <w:t xml:space="preserve">　　３　縮尺については、規定した縮尺で1枚の図面に表示できない場合、小縮尺で表示してもよい。</w:t>
      </w:r>
      <w:bookmarkStart w:id="0" w:name="_GoBack"/>
      <w:bookmarkEnd w:id="0"/>
    </w:p>
    <w:sectPr w:rsidR="0027306B" w:rsidRPr="00E41824" w:rsidSect="0027306B">
      <w:pgSz w:w="11906" w:h="16838" w:code="9"/>
      <w:pgMar w:top="1418" w:right="1077" w:bottom="1418" w:left="1077" w:header="851" w:footer="992" w:gutter="0"/>
      <w:cols w:space="425"/>
      <w:docGrid w:type="linesAndChars" w:linePitch="364"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23" w:rsidRDefault="00D47023" w:rsidP="009D6C8E">
      <w:r>
        <w:separator/>
      </w:r>
    </w:p>
  </w:endnote>
  <w:endnote w:type="continuationSeparator" w:id="0">
    <w:p w:rsidR="00D47023" w:rsidRDefault="00D47023" w:rsidP="009D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23" w:rsidRDefault="00D47023" w:rsidP="009D6C8E">
      <w:r>
        <w:separator/>
      </w:r>
    </w:p>
  </w:footnote>
  <w:footnote w:type="continuationSeparator" w:id="0">
    <w:p w:rsidR="00D47023" w:rsidRDefault="00D47023" w:rsidP="009D6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A8"/>
    <w:rsid w:val="00001F93"/>
    <w:rsid w:val="00003B66"/>
    <w:rsid w:val="000053CF"/>
    <w:rsid w:val="00013A65"/>
    <w:rsid w:val="00014D7E"/>
    <w:rsid w:val="000150B1"/>
    <w:rsid w:val="00033D1B"/>
    <w:rsid w:val="000412B9"/>
    <w:rsid w:val="00042E89"/>
    <w:rsid w:val="00044888"/>
    <w:rsid w:val="0005083F"/>
    <w:rsid w:val="00055C2A"/>
    <w:rsid w:val="000576DB"/>
    <w:rsid w:val="000634E0"/>
    <w:rsid w:val="00066B51"/>
    <w:rsid w:val="00080DAC"/>
    <w:rsid w:val="0008719B"/>
    <w:rsid w:val="0009297E"/>
    <w:rsid w:val="00093A85"/>
    <w:rsid w:val="00094D7A"/>
    <w:rsid w:val="00096F1E"/>
    <w:rsid w:val="000A6F38"/>
    <w:rsid w:val="000B6595"/>
    <w:rsid w:val="000B6640"/>
    <w:rsid w:val="000C5527"/>
    <w:rsid w:val="000D2D52"/>
    <w:rsid w:val="000E5723"/>
    <w:rsid w:val="000E7B2A"/>
    <w:rsid w:val="000E7D01"/>
    <w:rsid w:val="000F030B"/>
    <w:rsid w:val="000F0DBF"/>
    <w:rsid w:val="000F765D"/>
    <w:rsid w:val="00102111"/>
    <w:rsid w:val="0011243B"/>
    <w:rsid w:val="00115062"/>
    <w:rsid w:val="00140C79"/>
    <w:rsid w:val="00141CE1"/>
    <w:rsid w:val="00142EAA"/>
    <w:rsid w:val="00143776"/>
    <w:rsid w:val="00151E47"/>
    <w:rsid w:val="00153F93"/>
    <w:rsid w:val="00155065"/>
    <w:rsid w:val="00160DA1"/>
    <w:rsid w:val="001616E8"/>
    <w:rsid w:val="00165657"/>
    <w:rsid w:val="0017089A"/>
    <w:rsid w:val="001720DB"/>
    <w:rsid w:val="00175533"/>
    <w:rsid w:val="00183F5D"/>
    <w:rsid w:val="00190668"/>
    <w:rsid w:val="00192EBF"/>
    <w:rsid w:val="00194327"/>
    <w:rsid w:val="001A0228"/>
    <w:rsid w:val="001B1579"/>
    <w:rsid w:val="001B6B56"/>
    <w:rsid w:val="001C1EB7"/>
    <w:rsid w:val="001C221E"/>
    <w:rsid w:val="001F6621"/>
    <w:rsid w:val="002242DB"/>
    <w:rsid w:val="00227A38"/>
    <w:rsid w:val="00234341"/>
    <w:rsid w:val="00241119"/>
    <w:rsid w:val="00244FDE"/>
    <w:rsid w:val="002527BC"/>
    <w:rsid w:val="0025320A"/>
    <w:rsid w:val="00253F2B"/>
    <w:rsid w:val="00262FBB"/>
    <w:rsid w:val="002727AF"/>
    <w:rsid w:val="0027306B"/>
    <w:rsid w:val="00273573"/>
    <w:rsid w:val="0028793D"/>
    <w:rsid w:val="002958A4"/>
    <w:rsid w:val="002A4907"/>
    <w:rsid w:val="002A5393"/>
    <w:rsid w:val="002A6C81"/>
    <w:rsid w:val="002B1F9A"/>
    <w:rsid w:val="002B36D7"/>
    <w:rsid w:val="002C3A03"/>
    <w:rsid w:val="002D24D6"/>
    <w:rsid w:val="002D6E9D"/>
    <w:rsid w:val="002E7F86"/>
    <w:rsid w:val="002F48D0"/>
    <w:rsid w:val="002F492E"/>
    <w:rsid w:val="003069FE"/>
    <w:rsid w:val="0031397C"/>
    <w:rsid w:val="003139DB"/>
    <w:rsid w:val="00316B2C"/>
    <w:rsid w:val="00321899"/>
    <w:rsid w:val="003344D8"/>
    <w:rsid w:val="00344CE5"/>
    <w:rsid w:val="00345A4B"/>
    <w:rsid w:val="00347CAB"/>
    <w:rsid w:val="00353173"/>
    <w:rsid w:val="003569F5"/>
    <w:rsid w:val="0036259F"/>
    <w:rsid w:val="003652E6"/>
    <w:rsid w:val="00370CB6"/>
    <w:rsid w:val="00374E88"/>
    <w:rsid w:val="00376031"/>
    <w:rsid w:val="003819DE"/>
    <w:rsid w:val="00383EF6"/>
    <w:rsid w:val="0039217F"/>
    <w:rsid w:val="003A68DB"/>
    <w:rsid w:val="003C2BBF"/>
    <w:rsid w:val="003C4DFC"/>
    <w:rsid w:val="003C580A"/>
    <w:rsid w:val="003D2EA3"/>
    <w:rsid w:val="003D6717"/>
    <w:rsid w:val="003D6738"/>
    <w:rsid w:val="003D69BF"/>
    <w:rsid w:val="003D6EDF"/>
    <w:rsid w:val="003E0C51"/>
    <w:rsid w:val="003F1B16"/>
    <w:rsid w:val="003F5D7B"/>
    <w:rsid w:val="003F6D66"/>
    <w:rsid w:val="00417912"/>
    <w:rsid w:val="0042481F"/>
    <w:rsid w:val="00432175"/>
    <w:rsid w:val="00432F1B"/>
    <w:rsid w:val="00435D52"/>
    <w:rsid w:val="004361A1"/>
    <w:rsid w:val="00436793"/>
    <w:rsid w:val="00444B54"/>
    <w:rsid w:val="0044576B"/>
    <w:rsid w:val="004537A6"/>
    <w:rsid w:val="00455F93"/>
    <w:rsid w:val="00464ABF"/>
    <w:rsid w:val="004668AB"/>
    <w:rsid w:val="00467853"/>
    <w:rsid w:val="00467E1B"/>
    <w:rsid w:val="0047043F"/>
    <w:rsid w:val="004728A2"/>
    <w:rsid w:val="004810C8"/>
    <w:rsid w:val="00486C73"/>
    <w:rsid w:val="004931DB"/>
    <w:rsid w:val="00493F57"/>
    <w:rsid w:val="00494288"/>
    <w:rsid w:val="004969EC"/>
    <w:rsid w:val="004A19EE"/>
    <w:rsid w:val="004A4DB7"/>
    <w:rsid w:val="004B21F7"/>
    <w:rsid w:val="004D0C34"/>
    <w:rsid w:val="004D5388"/>
    <w:rsid w:val="004E1EE7"/>
    <w:rsid w:val="004E1EF2"/>
    <w:rsid w:val="004F5F9B"/>
    <w:rsid w:val="005072CC"/>
    <w:rsid w:val="00512750"/>
    <w:rsid w:val="00513C6A"/>
    <w:rsid w:val="00515FAC"/>
    <w:rsid w:val="00522D52"/>
    <w:rsid w:val="005253D9"/>
    <w:rsid w:val="00525629"/>
    <w:rsid w:val="00531E38"/>
    <w:rsid w:val="00533AD1"/>
    <w:rsid w:val="005370BA"/>
    <w:rsid w:val="005413F2"/>
    <w:rsid w:val="0054578F"/>
    <w:rsid w:val="0055140D"/>
    <w:rsid w:val="00564EF2"/>
    <w:rsid w:val="005672CF"/>
    <w:rsid w:val="00570F8C"/>
    <w:rsid w:val="00571F50"/>
    <w:rsid w:val="00576C1D"/>
    <w:rsid w:val="00576E5A"/>
    <w:rsid w:val="0058186E"/>
    <w:rsid w:val="005820D2"/>
    <w:rsid w:val="005839E7"/>
    <w:rsid w:val="00583DE3"/>
    <w:rsid w:val="00586CFB"/>
    <w:rsid w:val="00593755"/>
    <w:rsid w:val="005A1B54"/>
    <w:rsid w:val="005A27A8"/>
    <w:rsid w:val="005A2E72"/>
    <w:rsid w:val="005A789C"/>
    <w:rsid w:val="005B65EC"/>
    <w:rsid w:val="005C2B3E"/>
    <w:rsid w:val="005C2DFB"/>
    <w:rsid w:val="005C5EA8"/>
    <w:rsid w:val="005D27C9"/>
    <w:rsid w:val="005D3E45"/>
    <w:rsid w:val="005D3F1E"/>
    <w:rsid w:val="005D5C3D"/>
    <w:rsid w:val="005D7AA1"/>
    <w:rsid w:val="005E6754"/>
    <w:rsid w:val="005F3452"/>
    <w:rsid w:val="005F6C64"/>
    <w:rsid w:val="005F6CA1"/>
    <w:rsid w:val="005F7B6D"/>
    <w:rsid w:val="00601B6F"/>
    <w:rsid w:val="006032E6"/>
    <w:rsid w:val="00604CC6"/>
    <w:rsid w:val="00610CA3"/>
    <w:rsid w:val="00613013"/>
    <w:rsid w:val="006162AB"/>
    <w:rsid w:val="0062329C"/>
    <w:rsid w:val="00640316"/>
    <w:rsid w:val="0064178A"/>
    <w:rsid w:val="00645FBB"/>
    <w:rsid w:val="0065099B"/>
    <w:rsid w:val="00661427"/>
    <w:rsid w:val="00664C59"/>
    <w:rsid w:val="006657ED"/>
    <w:rsid w:val="006717B4"/>
    <w:rsid w:val="00674DA6"/>
    <w:rsid w:val="00687CBC"/>
    <w:rsid w:val="006A0B43"/>
    <w:rsid w:val="006A34E0"/>
    <w:rsid w:val="006B4954"/>
    <w:rsid w:val="006B7250"/>
    <w:rsid w:val="006C6146"/>
    <w:rsid w:val="006D21EE"/>
    <w:rsid w:val="006D40D6"/>
    <w:rsid w:val="006D5A1E"/>
    <w:rsid w:val="006D6F50"/>
    <w:rsid w:val="006E3284"/>
    <w:rsid w:val="006E4523"/>
    <w:rsid w:val="00704433"/>
    <w:rsid w:val="007060C2"/>
    <w:rsid w:val="0070614D"/>
    <w:rsid w:val="0071415D"/>
    <w:rsid w:val="007226CC"/>
    <w:rsid w:val="00726101"/>
    <w:rsid w:val="0073295C"/>
    <w:rsid w:val="007330A0"/>
    <w:rsid w:val="007333B1"/>
    <w:rsid w:val="00734AEB"/>
    <w:rsid w:val="00737A3B"/>
    <w:rsid w:val="007405DA"/>
    <w:rsid w:val="007426D9"/>
    <w:rsid w:val="007440F8"/>
    <w:rsid w:val="00760261"/>
    <w:rsid w:val="00764646"/>
    <w:rsid w:val="00766E25"/>
    <w:rsid w:val="00770BA9"/>
    <w:rsid w:val="007713E3"/>
    <w:rsid w:val="0077734D"/>
    <w:rsid w:val="00780D42"/>
    <w:rsid w:val="00782FD0"/>
    <w:rsid w:val="00792823"/>
    <w:rsid w:val="00796517"/>
    <w:rsid w:val="007A08E3"/>
    <w:rsid w:val="007A4C3A"/>
    <w:rsid w:val="007B394A"/>
    <w:rsid w:val="007B5C7A"/>
    <w:rsid w:val="007C1023"/>
    <w:rsid w:val="007C2C81"/>
    <w:rsid w:val="007C3278"/>
    <w:rsid w:val="007C5407"/>
    <w:rsid w:val="007D669F"/>
    <w:rsid w:val="007E2216"/>
    <w:rsid w:val="007E24DC"/>
    <w:rsid w:val="007E2CEC"/>
    <w:rsid w:val="007E732F"/>
    <w:rsid w:val="008017FF"/>
    <w:rsid w:val="00811098"/>
    <w:rsid w:val="008406BF"/>
    <w:rsid w:val="00840F1E"/>
    <w:rsid w:val="0084575C"/>
    <w:rsid w:val="00860E9B"/>
    <w:rsid w:val="00861445"/>
    <w:rsid w:val="00863FEB"/>
    <w:rsid w:val="00885C5A"/>
    <w:rsid w:val="008A006D"/>
    <w:rsid w:val="008A1AA9"/>
    <w:rsid w:val="008A5DED"/>
    <w:rsid w:val="008C5749"/>
    <w:rsid w:val="008D008F"/>
    <w:rsid w:val="008D4FA5"/>
    <w:rsid w:val="008E5BE9"/>
    <w:rsid w:val="008F2274"/>
    <w:rsid w:val="00901C31"/>
    <w:rsid w:val="00906759"/>
    <w:rsid w:val="009106EF"/>
    <w:rsid w:val="00911330"/>
    <w:rsid w:val="00915526"/>
    <w:rsid w:val="0093038C"/>
    <w:rsid w:val="009609C9"/>
    <w:rsid w:val="00961BB0"/>
    <w:rsid w:val="00964DB2"/>
    <w:rsid w:val="009716F4"/>
    <w:rsid w:val="009729E6"/>
    <w:rsid w:val="009738BA"/>
    <w:rsid w:val="009779F6"/>
    <w:rsid w:val="00980B90"/>
    <w:rsid w:val="00980D12"/>
    <w:rsid w:val="00982FD3"/>
    <w:rsid w:val="00983E33"/>
    <w:rsid w:val="009932E8"/>
    <w:rsid w:val="00993D2C"/>
    <w:rsid w:val="0099518F"/>
    <w:rsid w:val="00997FB9"/>
    <w:rsid w:val="009A3783"/>
    <w:rsid w:val="009A6C3D"/>
    <w:rsid w:val="009B2F25"/>
    <w:rsid w:val="009B5716"/>
    <w:rsid w:val="009C115D"/>
    <w:rsid w:val="009C294A"/>
    <w:rsid w:val="009C4B66"/>
    <w:rsid w:val="009C4DB6"/>
    <w:rsid w:val="009D07B9"/>
    <w:rsid w:val="009D6C8E"/>
    <w:rsid w:val="009E077B"/>
    <w:rsid w:val="009E14CA"/>
    <w:rsid w:val="009E19E4"/>
    <w:rsid w:val="009F4B40"/>
    <w:rsid w:val="00A108E3"/>
    <w:rsid w:val="00A11ACA"/>
    <w:rsid w:val="00A147AC"/>
    <w:rsid w:val="00A14AE9"/>
    <w:rsid w:val="00A20C66"/>
    <w:rsid w:val="00A3132F"/>
    <w:rsid w:val="00A31C1A"/>
    <w:rsid w:val="00A321D5"/>
    <w:rsid w:val="00A32420"/>
    <w:rsid w:val="00A33D8D"/>
    <w:rsid w:val="00A35663"/>
    <w:rsid w:val="00A41065"/>
    <w:rsid w:val="00A42C13"/>
    <w:rsid w:val="00A5010B"/>
    <w:rsid w:val="00A508AC"/>
    <w:rsid w:val="00A51E02"/>
    <w:rsid w:val="00A602DD"/>
    <w:rsid w:val="00A6570D"/>
    <w:rsid w:val="00A66831"/>
    <w:rsid w:val="00A738E5"/>
    <w:rsid w:val="00A74F0A"/>
    <w:rsid w:val="00A945A5"/>
    <w:rsid w:val="00A94854"/>
    <w:rsid w:val="00AA0C30"/>
    <w:rsid w:val="00AB46DE"/>
    <w:rsid w:val="00AB5A1B"/>
    <w:rsid w:val="00AC510A"/>
    <w:rsid w:val="00AC751A"/>
    <w:rsid w:val="00AD1849"/>
    <w:rsid w:val="00AD5FBC"/>
    <w:rsid w:val="00AD6592"/>
    <w:rsid w:val="00AE1C9F"/>
    <w:rsid w:val="00AE3418"/>
    <w:rsid w:val="00AE3AE0"/>
    <w:rsid w:val="00AE5603"/>
    <w:rsid w:val="00AF05F4"/>
    <w:rsid w:val="00AF2880"/>
    <w:rsid w:val="00AF2A58"/>
    <w:rsid w:val="00B037D3"/>
    <w:rsid w:val="00B11D53"/>
    <w:rsid w:val="00B21534"/>
    <w:rsid w:val="00B26DE7"/>
    <w:rsid w:val="00B30051"/>
    <w:rsid w:val="00B306E8"/>
    <w:rsid w:val="00B37A90"/>
    <w:rsid w:val="00B439CD"/>
    <w:rsid w:val="00B44AA9"/>
    <w:rsid w:val="00B45D60"/>
    <w:rsid w:val="00B51DBF"/>
    <w:rsid w:val="00B57750"/>
    <w:rsid w:val="00B65065"/>
    <w:rsid w:val="00B67D32"/>
    <w:rsid w:val="00B70112"/>
    <w:rsid w:val="00B734E4"/>
    <w:rsid w:val="00B84A1D"/>
    <w:rsid w:val="00B86863"/>
    <w:rsid w:val="00B92290"/>
    <w:rsid w:val="00B94C23"/>
    <w:rsid w:val="00BA1C64"/>
    <w:rsid w:val="00BA1E40"/>
    <w:rsid w:val="00BB05F8"/>
    <w:rsid w:val="00BC5125"/>
    <w:rsid w:val="00BC7528"/>
    <w:rsid w:val="00BE051C"/>
    <w:rsid w:val="00BF0F1A"/>
    <w:rsid w:val="00BF5672"/>
    <w:rsid w:val="00BF6449"/>
    <w:rsid w:val="00C00D1B"/>
    <w:rsid w:val="00C114F5"/>
    <w:rsid w:val="00C227E1"/>
    <w:rsid w:val="00C30B1F"/>
    <w:rsid w:val="00C35CCB"/>
    <w:rsid w:val="00C37BDB"/>
    <w:rsid w:val="00C543E0"/>
    <w:rsid w:val="00C57A41"/>
    <w:rsid w:val="00C61D20"/>
    <w:rsid w:val="00C65909"/>
    <w:rsid w:val="00C8348D"/>
    <w:rsid w:val="00C83F4D"/>
    <w:rsid w:val="00C873AF"/>
    <w:rsid w:val="00CA7C15"/>
    <w:rsid w:val="00CB6E1F"/>
    <w:rsid w:val="00CC534C"/>
    <w:rsid w:val="00CC600C"/>
    <w:rsid w:val="00CC7C50"/>
    <w:rsid w:val="00CD2FC4"/>
    <w:rsid w:val="00CE3324"/>
    <w:rsid w:val="00CE382B"/>
    <w:rsid w:val="00CF62AA"/>
    <w:rsid w:val="00D12ADB"/>
    <w:rsid w:val="00D14500"/>
    <w:rsid w:val="00D16192"/>
    <w:rsid w:val="00D164BE"/>
    <w:rsid w:val="00D27D18"/>
    <w:rsid w:val="00D37573"/>
    <w:rsid w:val="00D37E29"/>
    <w:rsid w:val="00D47023"/>
    <w:rsid w:val="00D542ED"/>
    <w:rsid w:val="00D557FA"/>
    <w:rsid w:val="00D62906"/>
    <w:rsid w:val="00D644D3"/>
    <w:rsid w:val="00D70179"/>
    <w:rsid w:val="00D75851"/>
    <w:rsid w:val="00D85128"/>
    <w:rsid w:val="00D87962"/>
    <w:rsid w:val="00D90FF0"/>
    <w:rsid w:val="00D9146D"/>
    <w:rsid w:val="00D92737"/>
    <w:rsid w:val="00D95BD0"/>
    <w:rsid w:val="00DA431D"/>
    <w:rsid w:val="00DA5C70"/>
    <w:rsid w:val="00DB045C"/>
    <w:rsid w:val="00DB6FF6"/>
    <w:rsid w:val="00DB74D7"/>
    <w:rsid w:val="00DC6DB9"/>
    <w:rsid w:val="00DC7166"/>
    <w:rsid w:val="00DD0163"/>
    <w:rsid w:val="00DD045C"/>
    <w:rsid w:val="00DD1BDC"/>
    <w:rsid w:val="00DD5C91"/>
    <w:rsid w:val="00DD74A8"/>
    <w:rsid w:val="00DE446B"/>
    <w:rsid w:val="00DE4D8B"/>
    <w:rsid w:val="00DF78F8"/>
    <w:rsid w:val="00E2374F"/>
    <w:rsid w:val="00E24DF1"/>
    <w:rsid w:val="00E30E87"/>
    <w:rsid w:val="00E3244D"/>
    <w:rsid w:val="00E33EBA"/>
    <w:rsid w:val="00E34F30"/>
    <w:rsid w:val="00E410C9"/>
    <w:rsid w:val="00E41801"/>
    <w:rsid w:val="00E41824"/>
    <w:rsid w:val="00E62A0F"/>
    <w:rsid w:val="00E6310B"/>
    <w:rsid w:val="00E72478"/>
    <w:rsid w:val="00E7512D"/>
    <w:rsid w:val="00E776E2"/>
    <w:rsid w:val="00E81BFF"/>
    <w:rsid w:val="00E82B64"/>
    <w:rsid w:val="00E85E69"/>
    <w:rsid w:val="00E85EB1"/>
    <w:rsid w:val="00E919B2"/>
    <w:rsid w:val="00E94635"/>
    <w:rsid w:val="00EA13AC"/>
    <w:rsid w:val="00EA2DC6"/>
    <w:rsid w:val="00EB630D"/>
    <w:rsid w:val="00EC5194"/>
    <w:rsid w:val="00ED3D05"/>
    <w:rsid w:val="00ED5EA5"/>
    <w:rsid w:val="00ED6151"/>
    <w:rsid w:val="00ED6D64"/>
    <w:rsid w:val="00EE2392"/>
    <w:rsid w:val="00EF09E3"/>
    <w:rsid w:val="00EF7DE0"/>
    <w:rsid w:val="00F0711A"/>
    <w:rsid w:val="00F10374"/>
    <w:rsid w:val="00F24808"/>
    <w:rsid w:val="00F266C6"/>
    <w:rsid w:val="00F26F98"/>
    <w:rsid w:val="00F27D10"/>
    <w:rsid w:val="00F466DD"/>
    <w:rsid w:val="00F46799"/>
    <w:rsid w:val="00F544F0"/>
    <w:rsid w:val="00F56BC6"/>
    <w:rsid w:val="00F666B3"/>
    <w:rsid w:val="00F7411C"/>
    <w:rsid w:val="00F754AE"/>
    <w:rsid w:val="00F912B3"/>
    <w:rsid w:val="00F91DA2"/>
    <w:rsid w:val="00F923E5"/>
    <w:rsid w:val="00F93FE1"/>
    <w:rsid w:val="00F9498C"/>
    <w:rsid w:val="00FA460A"/>
    <w:rsid w:val="00FA6C34"/>
    <w:rsid w:val="00FB2C0D"/>
    <w:rsid w:val="00FB3C20"/>
    <w:rsid w:val="00FB53E3"/>
    <w:rsid w:val="00FB53EF"/>
    <w:rsid w:val="00FC62AD"/>
    <w:rsid w:val="00FD4D18"/>
    <w:rsid w:val="00FD546A"/>
    <w:rsid w:val="00FD5541"/>
    <w:rsid w:val="00FD5C01"/>
    <w:rsid w:val="00FE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3F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F93"/>
    <w:rPr>
      <w:rFonts w:asciiTheme="majorHAnsi" w:eastAsiaTheme="majorEastAsia" w:hAnsiTheme="majorHAnsi" w:cstheme="majorBidi"/>
      <w:sz w:val="18"/>
      <w:szCs w:val="18"/>
    </w:rPr>
  </w:style>
  <w:style w:type="paragraph" w:styleId="a6">
    <w:name w:val="header"/>
    <w:basedOn w:val="a"/>
    <w:link w:val="a7"/>
    <w:uiPriority w:val="99"/>
    <w:unhideWhenUsed/>
    <w:rsid w:val="009D6C8E"/>
    <w:pPr>
      <w:tabs>
        <w:tab w:val="center" w:pos="4252"/>
        <w:tab w:val="right" w:pos="8504"/>
      </w:tabs>
      <w:snapToGrid w:val="0"/>
    </w:pPr>
  </w:style>
  <w:style w:type="character" w:customStyle="1" w:styleId="a7">
    <w:name w:val="ヘッダー (文字)"/>
    <w:basedOn w:val="a0"/>
    <w:link w:val="a6"/>
    <w:uiPriority w:val="99"/>
    <w:rsid w:val="009D6C8E"/>
  </w:style>
  <w:style w:type="paragraph" w:styleId="a8">
    <w:name w:val="footer"/>
    <w:basedOn w:val="a"/>
    <w:link w:val="a9"/>
    <w:uiPriority w:val="99"/>
    <w:unhideWhenUsed/>
    <w:rsid w:val="009D6C8E"/>
    <w:pPr>
      <w:tabs>
        <w:tab w:val="center" w:pos="4252"/>
        <w:tab w:val="right" w:pos="8504"/>
      </w:tabs>
      <w:snapToGrid w:val="0"/>
    </w:pPr>
  </w:style>
  <w:style w:type="character" w:customStyle="1" w:styleId="a9">
    <w:name w:val="フッター (文字)"/>
    <w:basedOn w:val="a0"/>
    <w:link w:val="a8"/>
    <w:uiPriority w:val="99"/>
    <w:rsid w:val="009D6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3F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F93"/>
    <w:rPr>
      <w:rFonts w:asciiTheme="majorHAnsi" w:eastAsiaTheme="majorEastAsia" w:hAnsiTheme="majorHAnsi" w:cstheme="majorBidi"/>
      <w:sz w:val="18"/>
      <w:szCs w:val="18"/>
    </w:rPr>
  </w:style>
  <w:style w:type="paragraph" w:styleId="a6">
    <w:name w:val="header"/>
    <w:basedOn w:val="a"/>
    <w:link w:val="a7"/>
    <w:uiPriority w:val="99"/>
    <w:unhideWhenUsed/>
    <w:rsid w:val="009D6C8E"/>
    <w:pPr>
      <w:tabs>
        <w:tab w:val="center" w:pos="4252"/>
        <w:tab w:val="right" w:pos="8504"/>
      </w:tabs>
      <w:snapToGrid w:val="0"/>
    </w:pPr>
  </w:style>
  <w:style w:type="character" w:customStyle="1" w:styleId="a7">
    <w:name w:val="ヘッダー (文字)"/>
    <w:basedOn w:val="a0"/>
    <w:link w:val="a6"/>
    <w:uiPriority w:val="99"/>
    <w:rsid w:val="009D6C8E"/>
  </w:style>
  <w:style w:type="paragraph" w:styleId="a8">
    <w:name w:val="footer"/>
    <w:basedOn w:val="a"/>
    <w:link w:val="a9"/>
    <w:uiPriority w:val="99"/>
    <w:unhideWhenUsed/>
    <w:rsid w:val="009D6C8E"/>
    <w:pPr>
      <w:tabs>
        <w:tab w:val="center" w:pos="4252"/>
        <w:tab w:val="right" w:pos="8504"/>
      </w:tabs>
      <w:snapToGrid w:val="0"/>
    </w:pPr>
  </w:style>
  <w:style w:type="character" w:customStyle="1" w:styleId="a9">
    <w:name w:val="フッター (文字)"/>
    <w:basedOn w:val="a0"/>
    <w:link w:val="a8"/>
    <w:uiPriority w:val="99"/>
    <w:rsid w:val="009D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2018-06-11T01:00:00Z</dcterms:created>
  <dcterms:modified xsi:type="dcterms:W3CDTF">2018-06-11T01:04:00Z</dcterms:modified>
</cp:coreProperties>
</file>