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AF" w:rsidRDefault="002727AF" w:rsidP="005C5EA8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第</w:t>
      </w:r>
      <w:r w:rsidR="00D5293F">
        <w:rPr>
          <w:rFonts w:asciiTheme="majorEastAsia" w:eastAsiaTheme="majorEastAsia" w:hAnsiTheme="majorEastAsia" w:hint="eastAsia"/>
          <w:b/>
        </w:rPr>
        <w:t>３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D5293F">
        <w:rPr>
          <w:rFonts w:asciiTheme="majorEastAsia" w:eastAsiaTheme="majorEastAsia" w:hAnsiTheme="majorEastAsia" w:hint="eastAsia"/>
          <w:b/>
        </w:rPr>
        <w:t>変更計画の設計説明書</w:t>
      </w:r>
    </w:p>
    <w:p w:rsidR="002727AF" w:rsidRPr="0009297E" w:rsidRDefault="002727AF" w:rsidP="005C5EA8">
      <w:pPr>
        <w:rPr>
          <w:rFonts w:asciiTheme="majorEastAsia" w:eastAsiaTheme="majorEastAsia" w:hAnsiTheme="majorEastAsia"/>
          <w:b/>
        </w:rPr>
      </w:pPr>
    </w:p>
    <w:p w:rsidR="005C5EA8" w:rsidRPr="0009297E" w:rsidRDefault="005C5EA8" w:rsidP="005C5EA8">
      <w:pPr>
        <w:rPr>
          <w:rFonts w:asciiTheme="majorEastAsia" w:eastAsiaTheme="majorEastAsia" w:hAnsiTheme="majorEastAsia"/>
          <w:b/>
        </w:rPr>
      </w:pPr>
      <w:r w:rsidRPr="0009297E">
        <w:rPr>
          <w:rFonts w:asciiTheme="majorEastAsia" w:eastAsiaTheme="majorEastAsia" w:hAnsiTheme="majorEastAsia" w:hint="eastAsia"/>
          <w:b/>
        </w:rPr>
        <w:t xml:space="preserve">１　</w:t>
      </w:r>
      <w:r w:rsidR="00D5293F">
        <w:rPr>
          <w:rFonts w:asciiTheme="majorEastAsia" w:eastAsiaTheme="majorEastAsia" w:hAnsiTheme="majorEastAsia" w:hint="eastAsia"/>
          <w:b/>
        </w:rPr>
        <w:t>計画変更の概要</w:t>
      </w:r>
    </w:p>
    <w:p w:rsidR="005C5EA8" w:rsidRPr="00D5293F" w:rsidRDefault="005C5EA8" w:rsidP="00D5293F">
      <w:pPr>
        <w:ind w:left="413" w:hangingChars="200" w:hanging="413"/>
        <w:rPr>
          <w:rFonts w:asciiTheme="minorEastAsia" w:hAnsiTheme="minorEastAsia"/>
          <w:sz w:val="20"/>
        </w:rPr>
      </w:pPr>
      <w:r w:rsidRPr="00D5293F">
        <w:rPr>
          <w:rFonts w:asciiTheme="minorEastAsia" w:hAnsiTheme="minorEastAsia" w:hint="eastAsia"/>
          <w:sz w:val="20"/>
        </w:rPr>
        <w:t xml:space="preserve">　⑴　</w:t>
      </w:r>
      <w:r w:rsidR="00D5293F" w:rsidRPr="00D5293F">
        <w:rPr>
          <w:rFonts w:asciiTheme="minorEastAsia" w:hAnsiTheme="minorEastAsia" w:hint="eastAsia"/>
          <w:sz w:val="20"/>
        </w:rPr>
        <w:t>事業の目的、内容、効果等計画変更及び変更理由（変更項目と理由を一覧にする。）を記載すること。</w:t>
      </w:r>
    </w:p>
    <w:p w:rsidR="009B2F25" w:rsidRPr="00D5293F" w:rsidRDefault="005C5EA8" w:rsidP="00D5293F">
      <w:pPr>
        <w:rPr>
          <w:rFonts w:asciiTheme="minorEastAsia" w:hAnsiTheme="minorEastAsia"/>
          <w:sz w:val="20"/>
        </w:rPr>
      </w:pPr>
      <w:r w:rsidRPr="00D5293F">
        <w:rPr>
          <w:rFonts w:asciiTheme="minorEastAsia" w:hAnsiTheme="minorEastAsia" w:hint="eastAsia"/>
          <w:sz w:val="20"/>
        </w:rPr>
        <w:t xml:space="preserve">　⑵　</w:t>
      </w:r>
      <w:r w:rsidR="00D5293F" w:rsidRPr="00D5293F">
        <w:rPr>
          <w:rFonts w:asciiTheme="minorEastAsia" w:hAnsiTheme="minorEastAsia" w:hint="eastAsia"/>
          <w:sz w:val="20"/>
        </w:rPr>
        <w:t>将来計画がある場合には、それらとの関連を明記すること。</w:t>
      </w:r>
    </w:p>
    <w:p w:rsidR="00E41824" w:rsidRDefault="009B2F25" w:rsidP="00D5293F">
      <w:pPr>
        <w:rPr>
          <w:rFonts w:asciiTheme="majorEastAsia" w:eastAsiaTheme="majorEastAsia" w:hAnsiTheme="majorEastAsia" w:hint="eastAsia"/>
          <w:b/>
        </w:rPr>
      </w:pPr>
      <w:r w:rsidRPr="0009297E">
        <w:rPr>
          <w:rFonts w:asciiTheme="majorEastAsia" w:eastAsiaTheme="majorEastAsia" w:hAnsiTheme="majorEastAsia" w:hint="eastAsia"/>
          <w:b/>
        </w:rPr>
        <w:t xml:space="preserve">２　</w:t>
      </w:r>
      <w:r w:rsidR="00D5293F">
        <w:rPr>
          <w:rFonts w:asciiTheme="majorEastAsia" w:eastAsiaTheme="majorEastAsia" w:hAnsiTheme="majorEastAsia" w:hint="eastAsia"/>
          <w:b/>
        </w:rPr>
        <w:t>土地利用計画の変更対照表</w:t>
      </w:r>
    </w:p>
    <w:tbl>
      <w:tblPr>
        <w:tblStyle w:val="a3"/>
        <w:tblW w:w="0" w:type="auto"/>
        <w:tblInd w:w="325" w:type="dxa"/>
        <w:tblLook w:val="04A0" w:firstRow="1" w:lastRow="0" w:firstColumn="1" w:lastColumn="0" w:noHBand="0" w:noVBand="1"/>
      </w:tblPr>
      <w:tblGrid>
        <w:gridCol w:w="609"/>
        <w:gridCol w:w="910"/>
        <w:gridCol w:w="1624"/>
        <w:gridCol w:w="1625"/>
        <w:gridCol w:w="1625"/>
        <w:gridCol w:w="1625"/>
        <w:gridCol w:w="1625"/>
      </w:tblGrid>
      <w:tr w:rsidR="00D5293F" w:rsidTr="00D5293F">
        <w:tc>
          <w:tcPr>
            <w:tcW w:w="1519" w:type="dxa"/>
            <w:gridSpan w:val="2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24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営業用施設</w:t>
            </w:r>
          </w:p>
        </w:tc>
        <w:tc>
          <w:tcPr>
            <w:tcW w:w="1625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公共施設</w:t>
            </w:r>
          </w:p>
        </w:tc>
        <w:tc>
          <w:tcPr>
            <w:tcW w:w="1625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公益的施設</w:t>
            </w:r>
          </w:p>
        </w:tc>
        <w:tc>
          <w:tcPr>
            <w:tcW w:w="1625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その他</w:t>
            </w:r>
          </w:p>
        </w:tc>
        <w:tc>
          <w:tcPr>
            <w:tcW w:w="1625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合　　計</w:t>
            </w:r>
          </w:p>
        </w:tc>
      </w:tr>
      <w:tr w:rsidR="00D5293F" w:rsidTr="00D5293F">
        <w:trPr>
          <w:trHeight w:val="548"/>
        </w:trPr>
        <w:tc>
          <w:tcPr>
            <w:tcW w:w="609" w:type="dxa"/>
            <w:vMerge w:val="restart"/>
            <w:textDirection w:val="tbRlV"/>
            <w:vAlign w:val="center"/>
          </w:tcPr>
          <w:p w:rsidR="00D5293F" w:rsidRDefault="00D5293F" w:rsidP="00D5293F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変更前</w:t>
            </w:r>
          </w:p>
        </w:tc>
        <w:tc>
          <w:tcPr>
            <w:tcW w:w="910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面　積</w:t>
            </w:r>
          </w:p>
        </w:tc>
        <w:tc>
          <w:tcPr>
            <w:tcW w:w="1624" w:type="dxa"/>
            <w:vAlign w:val="center"/>
          </w:tcPr>
          <w:p w:rsidR="00D5293F" w:rsidRDefault="00D5293F" w:rsidP="00D5293F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</w:tr>
      <w:tr w:rsidR="00D5293F" w:rsidTr="00D5293F">
        <w:trPr>
          <w:trHeight w:val="568"/>
        </w:trPr>
        <w:tc>
          <w:tcPr>
            <w:tcW w:w="609" w:type="dxa"/>
            <w:vMerge/>
            <w:textDirection w:val="tbRlV"/>
            <w:vAlign w:val="center"/>
          </w:tcPr>
          <w:p w:rsidR="00D5293F" w:rsidRDefault="00D5293F" w:rsidP="00D5293F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比　率</w:t>
            </w:r>
          </w:p>
        </w:tc>
        <w:tc>
          <w:tcPr>
            <w:tcW w:w="1624" w:type="dxa"/>
            <w:vAlign w:val="center"/>
          </w:tcPr>
          <w:p w:rsidR="00D5293F" w:rsidRDefault="00D5293F" w:rsidP="00D5293F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％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％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％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％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％</w:t>
            </w:r>
          </w:p>
        </w:tc>
      </w:tr>
      <w:tr w:rsidR="00D5293F" w:rsidTr="00D5293F">
        <w:trPr>
          <w:trHeight w:val="560"/>
        </w:trPr>
        <w:tc>
          <w:tcPr>
            <w:tcW w:w="609" w:type="dxa"/>
            <w:vMerge w:val="restart"/>
            <w:textDirection w:val="tbRlV"/>
            <w:vAlign w:val="center"/>
          </w:tcPr>
          <w:p w:rsidR="00D5293F" w:rsidRDefault="00D5293F" w:rsidP="00D5293F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変更後</w:t>
            </w:r>
          </w:p>
        </w:tc>
        <w:tc>
          <w:tcPr>
            <w:tcW w:w="910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面　積</w:t>
            </w:r>
          </w:p>
        </w:tc>
        <w:tc>
          <w:tcPr>
            <w:tcW w:w="1624" w:type="dxa"/>
            <w:vAlign w:val="center"/>
          </w:tcPr>
          <w:p w:rsidR="00D5293F" w:rsidRDefault="00D5293F" w:rsidP="00D5293F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</w:tr>
      <w:tr w:rsidR="00D5293F" w:rsidTr="00D5293F">
        <w:trPr>
          <w:trHeight w:val="580"/>
        </w:trPr>
        <w:tc>
          <w:tcPr>
            <w:tcW w:w="609" w:type="dxa"/>
            <w:vMerge/>
          </w:tcPr>
          <w:p w:rsidR="00D5293F" w:rsidRDefault="00D5293F" w:rsidP="00D529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比　率</w:t>
            </w:r>
          </w:p>
        </w:tc>
        <w:tc>
          <w:tcPr>
            <w:tcW w:w="1624" w:type="dxa"/>
            <w:vAlign w:val="center"/>
          </w:tcPr>
          <w:p w:rsidR="00D5293F" w:rsidRDefault="00D5293F" w:rsidP="00D5293F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％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％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％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％</w:t>
            </w:r>
          </w:p>
        </w:tc>
        <w:tc>
          <w:tcPr>
            <w:tcW w:w="1625" w:type="dxa"/>
            <w:vAlign w:val="center"/>
          </w:tcPr>
          <w:p w:rsidR="00D5293F" w:rsidRDefault="00D5293F" w:rsidP="00201941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％</w:t>
            </w:r>
          </w:p>
        </w:tc>
      </w:tr>
    </w:tbl>
    <w:p w:rsidR="00D5293F" w:rsidRPr="00D5293F" w:rsidRDefault="00D5293F" w:rsidP="00D5293F">
      <w:pPr>
        <w:rPr>
          <w:rFonts w:asciiTheme="majorEastAsia" w:eastAsiaTheme="majorEastAsia" w:hAnsiTheme="majorEastAsia" w:hint="eastAsia"/>
          <w:b/>
        </w:rPr>
      </w:pPr>
      <w:r w:rsidRPr="00D5293F">
        <w:rPr>
          <w:rFonts w:asciiTheme="majorEastAsia" w:eastAsiaTheme="majorEastAsia" w:hAnsiTheme="majorEastAsia" w:hint="eastAsia"/>
          <w:b/>
        </w:rPr>
        <w:t>３　分譲計画</w:t>
      </w:r>
    </w:p>
    <w:tbl>
      <w:tblPr>
        <w:tblStyle w:val="a3"/>
        <w:tblW w:w="0" w:type="auto"/>
        <w:tblInd w:w="325" w:type="dxa"/>
        <w:tblLook w:val="04A0" w:firstRow="1" w:lastRow="0" w:firstColumn="1" w:lastColumn="0" w:noHBand="0" w:noVBand="1"/>
      </w:tblPr>
      <w:tblGrid>
        <w:gridCol w:w="2406"/>
        <w:gridCol w:w="2406"/>
        <w:gridCol w:w="2406"/>
        <w:gridCol w:w="2407"/>
      </w:tblGrid>
      <w:tr w:rsidR="00D5293F" w:rsidTr="00D5293F">
        <w:tc>
          <w:tcPr>
            <w:tcW w:w="2406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406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区画数</w:t>
            </w:r>
          </w:p>
        </w:tc>
        <w:tc>
          <w:tcPr>
            <w:tcW w:w="2406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最大区画面積</w:t>
            </w:r>
          </w:p>
        </w:tc>
        <w:tc>
          <w:tcPr>
            <w:tcW w:w="2407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最小区画面積</w:t>
            </w:r>
          </w:p>
        </w:tc>
      </w:tr>
      <w:tr w:rsidR="00D5293F" w:rsidTr="00D5293F">
        <w:tc>
          <w:tcPr>
            <w:tcW w:w="2406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変更前</w:t>
            </w:r>
          </w:p>
        </w:tc>
        <w:tc>
          <w:tcPr>
            <w:tcW w:w="2406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406" w:type="dxa"/>
            <w:vAlign w:val="center"/>
          </w:tcPr>
          <w:p w:rsidR="00D5293F" w:rsidRDefault="00D5293F" w:rsidP="00D5293F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  <w:tc>
          <w:tcPr>
            <w:tcW w:w="2407" w:type="dxa"/>
            <w:vAlign w:val="center"/>
          </w:tcPr>
          <w:p w:rsidR="00D5293F" w:rsidRDefault="00D5293F" w:rsidP="00D5293F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</w:tr>
      <w:tr w:rsidR="00D5293F" w:rsidTr="00D5293F">
        <w:tc>
          <w:tcPr>
            <w:tcW w:w="2406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変更後</w:t>
            </w:r>
          </w:p>
        </w:tc>
        <w:tc>
          <w:tcPr>
            <w:tcW w:w="2406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406" w:type="dxa"/>
            <w:vAlign w:val="center"/>
          </w:tcPr>
          <w:p w:rsidR="00D5293F" w:rsidRDefault="00D5293F" w:rsidP="00D5293F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  <w:tc>
          <w:tcPr>
            <w:tcW w:w="2407" w:type="dxa"/>
            <w:vAlign w:val="center"/>
          </w:tcPr>
          <w:p w:rsidR="00D5293F" w:rsidRDefault="00D5293F" w:rsidP="00D5293F">
            <w:pPr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㎡</w:t>
            </w:r>
          </w:p>
        </w:tc>
      </w:tr>
    </w:tbl>
    <w:p w:rsidR="00D5293F" w:rsidRPr="00D5293F" w:rsidRDefault="00D5293F" w:rsidP="00D5293F">
      <w:pPr>
        <w:rPr>
          <w:rFonts w:asciiTheme="majorEastAsia" w:eastAsiaTheme="majorEastAsia" w:hAnsiTheme="majorEastAsia" w:hint="eastAsia"/>
          <w:b/>
        </w:rPr>
      </w:pPr>
      <w:r w:rsidRPr="00D5293F">
        <w:rPr>
          <w:rFonts w:asciiTheme="majorEastAsia" w:eastAsiaTheme="majorEastAsia" w:hAnsiTheme="majorEastAsia" w:hint="eastAsia"/>
          <w:b/>
        </w:rPr>
        <w:t>４　工事概要</w:t>
      </w:r>
    </w:p>
    <w:tbl>
      <w:tblPr>
        <w:tblStyle w:val="a3"/>
        <w:tblW w:w="0" w:type="auto"/>
        <w:tblInd w:w="325" w:type="dxa"/>
        <w:tblLayout w:type="fixed"/>
        <w:tblLook w:val="04A0" w:firstRow="1" w:lastRow="0" w:firstColumn="1" w:lastColumn="0" w:noHBand="0" w:noVBand="1"/>
      </w:tblPr>
      <w:tblGrid>
        <w:gridCol w:w="1620"/>
        <w:gridCol w:w="767"/>
        <w:gridCol w:w="1478"/>
        <w:gridCol w:w="1926"/>
        <w:gridCol w:w="1926"/>
        <w:gridCol w:w="1926"/>
      </w:tblGrid>
      <w:tr w:rsidR="00D5293F" w:rsidTr="0061190E">
        <w:tc>
          <w:tcPr>
            <w:tcW w:w="1620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D5293F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種　　別</w:t>
            </w:r>
          </w:p>
        </w:tc>
        <w:tc>
          <w:tcPr>
            <w:tcW w:w="1926" w:type="dxa"/>
            <w:vAlign w:val="center"/>
          </w:tcPr>
          <w:p w:rsidR="00D5293F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変更前</w:t>
            </w:r>
          </w:p>
        </w:tc>
        <w:tc>
          <w:tcPr>
            <w:tcW w:w="1926" w:type="dxa"/>
            <w:vAlign w:val="center"/>
          </w:tcPr>
          <w:p w:rsidR="00D5293F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変更後</w:t>
            </w:r>
          </w:p>
        </w:tc>
        <w:tc>
          <w:tcPr>
            <w:tcW w:w="1926" w:type="dxa"/>
            <w:vAlign w:val="center"/>
          </w:tcPr>
          <w:p w:rsidR="00D5293F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備　考</w:t>
            </w:r>
          </w:p>
        </w:tc>
      </w:tr>
      <w:tr w:rsidR="0061190E" w:rsidTr="0061190E">
        <w:trPr>
          <w:trHeight w:val="702"/>
        </w:trPr>
        <w:tc>
          <w:tcPr>
            <w:tcW w:w="1620" w:type="dxa"/>
            <w:vMerge w:val="restart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土　工</w:t>
            </w:r>
          </w:p>
        </w:tc>
        <w:tc>
          <w:tcPr>
            <w:tcW w:w="2245" w:type="dxa"/>
            <w:gridSpan w:val="2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切土量（㎥）</w:t>
            </w:r>
          </w:p>
        </w:tc>
        <w:tc>
          <w:tcPr>
            <w:tcW w:w="1926" w:type="dxa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61190E" w:rsidRDefault="0061190E" w:rsidP="0061190E">
            <w:pPr>
              <w:jc w:val="left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残土量　　　　㎥</w:t>
            </w:r>
          </w:p>
          <w:p w:rsidR="0061190E" w:rsidRDefault="0061190E" w:rsidP="0061190E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残土の処理方法</w:t>
            </w:r>
          </w:p>
        </w:tc>
      </w:tr>
      <w:tr w:rsidR="0061190E" w:rsidTr="0061190E">
        <w:trPr>
          <w:trHeight w:val="747"/>
        </w:trPr>
        <w:tc>
          <w:tcPr>
            <w:tcW w:w="1620" w:type="dxa"/>
            <w:vMerge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盛土量（㎥）</w:t>
            </w:r>
          </w:p>
        </w:tc>
        <w:tc>
          <w:tcPr>
            <w:tcW w:w="1926" w:type="dxa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Merge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61190E" w:rsidTr="0061190E">
        <w:trPr>
          <w:cantSplit/>
          <w:trHeight w:val="1447"/>
        </w:trPr>
        <w:tc>
          <w:tcPr>
            <w:tcW w:w="1620" w:type="dxa"/>
            <w:vMerge w:val="restart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擁　壁</w:t>
            </w:r>
          </w:p>
        </w:tc>
        <w:tc>
          <w:tcPr>
            <w:tcW w:w="767" w:type="dxa"/>
            <w:textDirection w:val="tbRlV"/>
            <w:vAlign w:val="center"/>
          </w:tcPr>
          <w:p w:rsidR="0061190E" w:rsidRDefault="0061190E" w:rsidP="0061190E">
            <w:pPr>
              <w:ind w:left="113" w:right="113"/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コンクリート</w:t>
            </w:r>
          </w:p>
          <w:p w:rsidR="0061190E" w:rsidRDefault="0061190E" w:rsidP="0061190E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鉄筋</w:t>
            </w:r>
          </w:p>
        </w:tc>
        <w:tc>
          <w:tcPr>
            <w:tcW w:w="1478" w:type="dxa"/>
            <w:vAlign w:val="center"/>
          </w:tcPr>
          <w:p w:rsidR="0061190E" w:rsidRDefault="0061190E" w:rsidP="0061190E">
            <w:pPr>
              <w:jc w:val="left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高さ</w:t>
            </w:r>
          </w:p>
          <w:p w:rsidR="0061190E" w:rsidRDefault="0061190E" w:rsidP="00D5293F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2ｍ～5ｍ</w:t>
            </w:r>
          </w:p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5ｍ以上</w:t>
            </w:r>
          </w:p>
        </w:tc>
        <w:tc>
          <w:tcPr>
            <w:tcW w:w="1926" w:type="dxa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61190E" w:rsidTr="0061190E">
        <w:trPr>
          <w:cantSplit/>
          <w:trHeight w:val="1134"/>
        </w:trPr>
        <w:tc>
          <w:tcPr>
            <w:tcW w:w="1620" w:type="dxa"/>
            <w:vMerge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67" w:type="dxa"/>
            <w:textDirection w:val="tbRlV"/>
            <w:vAlign w:val="center"/>
          </w:tcPr>
          <w:p w:rsidR="0061190E" w:rsidRDefault="0061190E" w:rsidP="0061190E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練石積造</w:t>
            </w:r>
          </w:p>
        </w:tc>
        <w:tc>
          <w:tcPr>
            <w:tcW w:w="1478" w:type="dxa"/>
            <w:vAlign w:val="center"/>
          </w:tcPr>
          <w:p w:rsidR="0061190E" w:rsidRDefault="0061190E" w:rsidP="0061190E">
            <w:pPr>
              <w:jc w:val="left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高さ</w:t>
            </w:r>
          </w:p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2ｍ～5ｍ</w:t>
            </w:r>
          </w:p>
          <w:p w:rsidR="0061190E" w:rsidRDefault="0061190E" w:rsidP="0061190E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5ｍ以上</w:t>
            </w:r>
          </w:p>
        </w:tc>
        <w:tc>
          <w:tcPr>
            <w:tcW w:w="1926" w:type="dxa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D5293F" w:rsidTr="0061190E">
        <w:tc>
          <w:tcPr>
            <w:tcW w:w="1620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道　路</w:t>
            </w:r>
          </w:p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（延長）</w:t>
            </w:r>
          </w:p>
        </w:tc>
        <w:tc>
          <w:tcPr>
            <w:tcW w:w="2245" w:type="dxa"/>
            <w:gridSpan w:val="2"/>
            <w:vAlign w:val="center"/>
          </w:tcPr>
          <w:p w:rsidR="00D5293F" w:rsidRDefault="0061190E" w:rsidP="0061190E">
            <w:pPr>
              <w:jc w:val="left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幅　員　　4ｍ</w:t>
            </w:r>
          </w:p>
          <w:p w:rsidR="0061190E" w:rsidRDefault="0061190E" w:rsidP="0061190E">
            <w:pPr>
              <w:jc w:val="left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　5ｍ</w:t>
            </w:r>
          </w:p>
          <w:p w:rsidR="0061190E" w:rsidRDefault="0061190E" w:rsidP="0061190E">
            <w:pPr>
              <w:jc w:val="left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　6ｍ</w:t>
            </w:r>
          </w:p>
          <w:p w:rsidR="0061190E" w:rsidRDefault="0061190E" w:rsidP="0061190E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　7ｍ</w:t>
            </w:r>
          </w:p>
        </w:tc>
        <w:tc>
          <w:tcPr>
            <w:tcW w:w="1926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D5293F" w:rsidRDefault="00D5293F" w:rsidP="00D5293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</w:tbl>
    <w:p w:rsidR="0061190E" w:rsidRDefault="0061190E" w:rsidP="00D5293F">
      <w:pPr>
        <w:rPr>
          <w:rFonts w:asciiTheme="minorEastAsia" w:hAnsiTheme="minorEastAsia"/>
          <w:sz w:val="18"/>
        </w:rPr>
      </w:pPr>
    </w:p>
    <w:p w:rsidR="0061190E" w:rsidRDefault="0061190E">
      <w:pPr>
        <w:widowControl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/>
          <w:sz w:val="18"/>
        </w:rPr>
        <w:br w:type="page"/>
      </w:r>
    </w:p>
    <w:tbl>
      <w:tblPr>
        <w:tblStyle w:val="a3"/>
        <w:tblW w:w="0" w:type="auto"/>
        <w:tblInd w:w="325" w:type="dxa"/>
        <w:tblLayout w:type="fixed"/>
        <w:tblLook w:val="04A0" w:firstRow="1" w:lastRow="0" w:firstColumn="1" w:lastColumn="0" w:noHBand="0" w:noVBand="1"/>
      </w:tblPr>
      <w:tblGrid>
        <w:gridCol w:w="1620"/>
        <w:gridCol w:w="975"/>
        <w:gridCol w:w="1270"/>
        <w:gridCol w:w="1926"/>
        <w:gridCol w:w="1926"/>
        <w:gridCol w:w="1926"/>
      </w:tblGrid>
      <w:tr w:rsidR="0061190E" w:rsidTr="00201941">
        <w:tc>
          <w:tcPr>
            <w:tcW w:w="1620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種　　別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変更前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変更後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備　考</w:t>
            </w:r>
          </w:p>
        </w:tc>
      </w:tr>
      <w:tr w:rsidR="0061190E" w:rsidTr="00380891">
        <w:trPr>
          <w:trHeight w:val="1459"/>
        </w:trPr>
        <w:tc>
          <w:tcPr>
            <w:tcW w:w="1620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排水施設</w:t>
            </w:r>
          </w:p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（延長）</w:t>
            </w:r>
          </w:p>
        </w:tc>
        <w:tc>
          <w:tcPr>
            <w:tcW w:w="2245" w:type="dxa"/>
            <w:gridSpan w:val="2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暗渠工</w:t>
            </w:r>
          </w:p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〃</w:t>
            </w:r>
          </w:p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集水桝</w:t>
            </w:r>
          </w:p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盲暗渠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61190E" w:rsidTr="0061190E">
        <w:trPr>
          <w:trHeight w:val="70"/>
        </w:trPr>
        <w:tc>
          <w:tcPr>
            <w:tcW w:w="1620" w:type="dxa"/>
            <w:vMerge w:val="restart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災害防止施設</w:t>
            </w:r>
          </w:p>
        </w:tc>
        <w:tc>
          <w:tcPr>
            <w:tcW w:w="975" w:type="dxa"/>
            <w:vMerge w:val="restart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調整池</w:t>
            </w:r>
          </w:p>
        </w:tc>
        <w:tc>
          <w:tcPr>
            <w:tcW w:w="1270" w:type="dxa"/>
            <w:vAlign w:val="center"/>
          </w:tcPr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個　　所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61190E" w:rsidTr="0061190E">
        <w:trPr>
          <w:trHeight w:val="390"/>
        </w:trPr>
        <w:tc>
          <w:tcPr>
            <w:tcW w:w="1620" w:type="dxa"/>
            <w:vMerge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</w:p>
        </w:tc>
        <w:tc>
          <w:tcPr>
            <w:tcW w:w="975" w:type="dxa"/>
            <w:vMerge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容　　量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61190E" w:rsidTr="0061190E">
        <w:trPr>
          <w:trHeight w:val="70"/>
        </w:trPr>
        <w:tc>
          <w:tcPr>
            <w:tcW w:w="1620" w:type="dxa"/>
            <w:vMerge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ダム</w:t>
            </w:r>
          </w:p>
        </w:tc>
        <w:tc>
          <w:tcPr>
            <w:tcW w:w="1270" w:type="dxa"/>
            <w:vAlign w:val="center"/>
          </w:tcPr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土えん堤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61190E" w:rsidTr="0061190E">
        <w:trPr>
          <w:trHeight w:val="70"/>
        </w:trPr>
        <w:tc>
          <w:tcPr>
            <w:tcW w:w="1620" w:type="dxa"/>
            <w:vMerge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</w:p>
        </w:tc>
        <w:tc>
          <w:tcPr>
            <w:tcW w:w="975" w:type="dxa"/>
            <w:vMerge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ｺﾝｸﾘｰﾄ堤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61190E" w:rsidTr="0061190E">
        <w:trPr>
          <w:trHeight w:val="699"/>
        </w:trPr>
        <w:tc>
          <w:tcPr>
            <w:tcW w:w="1620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水道施設</w:t>
            </w:r>
          </w:p>
        </w:tc>
        <w:tc>
          <w:tcPr>
            <w:tcW w:w="2245" w:type="dxa"/>
            <w:gridSpan w:val="2"/>
            <w:vAlign w:val="center"/>
          </w:tcPr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水　源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61190E" w:rsidTr="0061190E">
        <w:trPr>
          <w:trHeight w:val="699"/>
        </w:trPr>
        <w:tc>
          <w:tcPr>
            <w:tcW w:w="1620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その他の施設</w:t>
            </w:r>
          </w:p>
        </w:tc>
        <w:tc>
          <w:tcPr>
            <w:tcW w:w="2245" w:type="dxa"/>
            <w:gridSpan w:val="2"/>
            <w:vAlign w:val="center"/>
          </w:tcPr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プール</w:t>
            </w:r>
          </w:p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テニスコート</w:t>
            </w:r>
          </w:p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アーチェリー場</w:t>
            </w:r>
          </w:p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駐車場等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61190E" w:rsidTr="0061190E">
        <w:trPr>
          <w:trHeight w:val="699"/>
        </w:trPr>
        <w:tc>
          <w:tcPr>
            <w:tcW w:w="1620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管理施設</w:t>
            </w:r>
          </w:p>
        </w:tc>
        <w:tc>
          <w:tcPr>
            <w:tcW w:w="2245" w:type="dxa"/>
            <w:gridSpan w:val="2"/>
            <w:vAlign w:val="center"/>
          </w:tcPr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管理事務所</w:t>
            </w:r>
          </w:p>
          <w:p w:rsidR="0061190E" w:rsidRDefault="0061190E" w:rsidP="0061190E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（規模・附帯施設）</w:t>
            </w: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26" w:type="dxa"/>
            <w:vAlign w:val="center"/>
          </w:tcPr>
          <w:p w:rsidR="0061190E" w:rsidRDefault="0061190E" w:rsidP="00201941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:rsidR="00D5293F" w:rsidRDefault="0061190E" w:rsidP="00D5293F">
      <w:pPr>
        <w:rPr>
          <w:rFonts w:asciiTheme="minorEastAsia" w:hAnsiTheme="minorEastAsia" w:hint="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（注）　変更内容により、種別等を加除すること。</w:t>
      </w:r>
    </w:p>
    <w:p w:rsidR="0061190E" w:rsidRDefault="0061190E" w:rsidP="00D5293F">
      <w:pPr>
        <w:rPr>
          <w:rFonts w:asciiTheme="minorEastAsia" w:hAnsiTheme="minorEastAsia" w:hint="eastAsia"/>
          <w:sz w:val="18"/>
        </w:rPr>
      </w:pPr>
    </w:p>
    <w:p w:rsidR="0061190E" w:rsidRPr="0061190E" w:rsidRDefault="0061190E" w:rsidP="00D5293F">
      <w:pPr>
        <w:rPr>
          <w:rFonts w:asciiTheme="majorEastAsia" w:eastAsiaTheme="majorEastAsia" w:hAnsiTheme="majorEastAsia" w:hint="eastAsia"/>
          <w:b/>
        </w:rPr>
      </w:pPr>
      <w:r w:rsidRPr="0061190E">
        <w:rPr>
          <w:rFonts w:asciiTheme="majorEastAsia" w:eastAsiaTheme="majorEastAsia" w:hAnsiTheme="majorEastAsia" w:hint="eastAsia"/>
          <w:b/>
        </w:rPr>
        <w:t xml:space="preserve">５　</w:t>
      </w:r>
      <w:r>
        <w:rPr>
          <w:rFonts w:asciiTheme="majorEastAsia" w:eastAsiaTheme="majorEastAsia" w:hAnsiTheme="majorEastAsia" w:hint="eastAsia"/>
          <w:b/>
        </w:rPr>
        <w:t>その他</w:t>
      </w:r>
    </w:p>
    <w:p w:rsidR="0061190E" w:rsidRDefault="0061190E" w:rsidP="00D5293F">
      <w:pPr>
        <w:rPr>
          <w:rFonts w:asciiTheme="minorEastAsia" w:hAnsiTheme="minorEastAsia" w:hint="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　実施計画書（設計説明書）の作成要領に定める事項について、変更対照表を作成し提出すること。</w:t>
      </w:r>
    </w:p>
    <w:p w:rsidR="00CB1376" w:rsidRPr="00D5293F" w:rsidRDefault="00CB1376" w:rsidP="00D5293F">
      <w:pPr>
        <w:rPr>
          <w:rFonts w:asciiTheme="minorEastAsia" w:hAnsiTheme="minorEastAsia"/>
          <w:sz w:val="18"/>
        </w:rPr>
      </w:pPr>
      <w:bookmarkStart w:id="0" w:name="_GoBack"/>
      <w:bookmarkEnd w:id="0"/>
    </w:p>
    <w:sectPr w:rsidR="00CB1376" w:rsidRPr="00D5293F" w:rsidSect="00BA1C64">
      <w:pgSz w:w="11906" w:h="16838" w:code="9"/>
      <w:pgMar w:top="1440" w:right="1077" w:bottom="1440" w:left="1077" w:header="851" w:footer="992" w:gutter="0"/>
      <w:cols w:space="425"/>
      <w:docGrid w:type="linesAndChars" w:linePitch="387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98" w:rsidRDefault="00214598" w:rsidP="009D6C8E">
      <w:r>
        <w:separator/>
      </w:r>
    </w:p>
  </w:endnote>
  <w:endnote w:type="continuationSeparator" w:id="0">
    <w:p w:rsidR="00214598" w:rsidRDefault="00214598" w:rsidP="009D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98" w:rsidRDefault="00214598" w:rsidP="009D6C8E">
      <w:r>
        <w:separator/>
      </w:r>
    </w:p>
  </w:footnote>
  <w:footnote w:type="continuationSeparator" w:id="0">
    <w:p w:rsidR="00214598" w:rsidRDefault="00214598" w:rsidP="009D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7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A8"/>
    <w:rsid w:val="00001F93"/>
    <w:rsid w:val="00003B66"/>
    <w:rsid w:val="000053CF"/>
    <w:rsid w:val="00013A65"/>
    <w:rsid w:val="00014D7E"/>
    <w:rsid w:val="000150B1"/>
    <w:rsid w:val="00033D1B"/>
    <w:rsid w:val="000412B9"/>
    <w:rsid w:val="00042E89"/>
    <w:rsid w:val="00044888"/>
    <w:rsid w:val="0005083F"/>
    <w:rsid w:val="00055C2A"/>
    <w:rsid w:val="000576DB"/>
    <w:rsid w:val="000634E0"/>
    <w:rsid w:val="00066B51"/>
    <w:rsid w:val="00080DAC"/>
    <w:rsid w:val="0008719B"/>
    <w:rsid w:val="0009297E"/>
    <w:rsid w:val="00093A85"/>
    <w:rsid w:val="00094D7A"/>
    <w:rsid w:val="00096F1E"/>
    <w:rsid w:val="000A6F38"/>
    <w:rsid w:val="000B6595"/>
    <w:rsid w:val="000B6640"/>
    <w:rsid w:val="000C5527"/>
    <w:rsid w:val="000D2D52"/>
    <w:rsid w:val="000E5723"/>
    <w:rsid w:val="000E7B2A"/>
    <w:rsid w:val="000E7D01"/>
    <w:rsid w:val="000F030B"/>
    <w:rsid w:val="000F0DBF"/>
    <w:rsid w:val="000F765D"/>
    <w:rsid w:val="00102111"/>
    <w:rsid w:val="0011243B"/>
    <w:rsid w:val="00115062"/>
    <w:rsid w:val="00140C79"/>
    <w:rsid w:val="00141CE1"/>
    <w:rsid w:val="00142EAA"/>
    <w:rsid w:val="00143776"/>
    <w:rsid w:val="00151E47"/>
    <w:rsid w:val="00153F93"/>
    <w:rsid w:val="00155065"/>
    <w:rsid w:val="00160DA1"/>
    <w:rsid w:val="001616E8"/>
    <w:rsid w:val="00165657"/>
    <w:rsid w:val="0017089A"/>
    <w:rsid w:val="001720DB"/>
    <w:rsid w:val="00175533"/>
    <w:rsid w:val="00183F5D"/>
    <w:rsid w:val="00190668"/>
    <w:rsid w:val="00192EBF"/>
    <w:rsid w:val="00194327"/>
    <w:rsid w:val="001A0228"/>
    <w:rsid w:val="001B1579"/>
    <w:rsid w:val="001B6B56"/>
    <w:rsid w:val="001C1EB7"/>
    <w:rsid w:val="001C221E"/>
    <w:rsid w:val="001F6621"/>
    <w:rsid w:val="00214598"/>
    <w:rsid w:val="002242DB"/>
    <w:rsid w:val="00227A38"/>
    <w:rsid w:val="00234341"/>
    <w:rsid w:val="00241119"/>
    <w:rsid w:val="00244FDE"/>
    <w:rsid w:val="002527BC"/>
    <w:rsid w:val="0025320A"/>
    <w:rsid w:val="00253F2B"/>
    <w:rsid w:val="00262FBB"/>
    <w:rsid w:val="002727AF"/>
    <w:rsid w:val="00273573"/>
    <w:rsid w:val="0028793D"/>
    <w:rsid w:val="002958A4"/>
    <w:rsid w:val="002A4907"/>
    <w:rsid w:val="002A5393"/>
    <w:rsid w:val="002A6C81"/>
    <w:rsid w:val="002B1F9A"/>
    <w:rsid w:val="002B36D7"/>
    <w:rsid w:val="002C3A03"/>
    <w:rsid w:val="002D24D6"/>
    <w:rsid w:val="002D6E9D"/>
    <w:rsid w:val="002E7F86"/>
    <w:rsid w:val="002F48D0"/>
    <w:rsid w:val="002F492E"/>
    <w:rsid w:val="003069FE"/>
    <w:rsid w:val="0031397C"/>
    <w:rsid w:val="003139DB"/>
    <w:rsid w:val="00316B2C"/>
    <w:rsid w:val="00321899"/>
    <w:rsid w:val="003344D8"/>
    <w:rsid w:val="00344CE5"/>
    <w:rsid w:val="00345A4B"/>
    <w:rsid w:val="00347CAB"/>
    <w:rsid w:val="00353173"/>
    <w:rsid w:val="003569F5"/>
    <w:rsid w:val="0036259F"/>
    <w:rsid w:val="003652E6"/>
    <w:rsid w:val="00370CB6"/>
    <w:rsid w:val="00374E88"/>
    <w:rsid w:val="00376031"/>
    <w:rsid w:val="003819DE"/>
    <w:rsid w:val="00383EF6"/>
    <w:rsid w:val="0039217F"/>
    <w:rsid w:val="003A68DB"/>
    <w:rsid w:val="003C4DFC"/>
    <w:rsid w:val="003C580A"/>
    <w:rsid w:val="003D2EA3"/>
    <w:rsid w:val="003D6717"/>
    <w:rsid w:val="003D6738"/>
    <w:rsid w:val="003D69BF"/>
    <w:rsid w:val="003D6EDF"/>
    <w:rsid w:val="003E0C51"/>
    <w:rsid w:val="003F1B16"/>
    <w:rsid w:val="003F5D7B"/>
    <w:rsid w:val="003F6D66"/>
    <w:rsid w:val="00417912"/>
    <w:rsid w:val="0042481F"/>
    <w:rsid w:val="00432175"/>
    <w:rsid w:val="00432F1B"/>
    <w:rsid w:val="00435D52"/>
    <w:rsid w:val="004361A1"/>
    <w:rsid w:val="00436793"/>
    <w:rsid w:val="00444B54"/>
    <w:rsid w:val="0044576B"/>
    <w:rsid w:val="004537A6"/>
    <w:rsid w:val="00455F93"/>
    <w:rsid w:val="00464ABF"/>
    <w:rsid w:val="004668AB"/>
    <w:rsid w:val="00467853"/>
    <w:rsid w:val="00467E1B"/>
    <w:rsid w:val="0047043F"/>
    <w:rsid w:val="004728A2"/>
    <w:rsid w:val="004810C8"/>
    <w:rsid w:val="00486C73"/>
    <w:rsid w:val="004931DB"/>
    <w:rsid w:val="00493F57"/>
    <w:rsid w:val="00494288"/>
    <w:rsid w:val="004969EC"/>
    <w:rsid w:val="004A19EE"/>
    <w:rsid w:val="004A4DB7"/>
    <w:rsid w:val="004B21F7"/>
    <w:rsid w:val="004C350C"/>
    <w:rsid w:val="004D0C34"/>
    <w:rsid w:val="004D5388"/>
    <w:rsid w:val="004E1EE7"/>
    <w:rsid w:val="004E1EF2"/>
    <w:rsid w:val="004F5F9B"/>
    <w:rsid w:val="005072CC"/>
    <w:rsid w:val="00512750"/>
    <w:rsid w:val="00513C6A"/>
    <w:rsid w:val="00515FAC"/>
    <w:rsid w:val="00522D52"/>
    <w:rsid w:val="00523EC3"/>
    <w:rsid w:val="005253D9"/>
    <w:rsid w:val="00525629"/>
    <w:rsid w:val="00531E38"/>
    <w:rsid w:val="00533AD1"/>
    <w:rsid w:val="005370BA"/>
    <w:rsid w:val="005413F2"/>
    <w:rsid w:val="0054578F"/>
    <w:rsid w:val="0055140D"/>
    <w:rsid w:val="00564EF2"/>
    <w:rsid w:val="005672CF"/>
    <w:rsid w:val="00570F8C"/>
    <w:rsid w:val="00571F50"/>
    <w:rsid w:val="00576C1D"/>
    <w:rsid w:val="00576E5A"/>
    <w:rsid w:val="0058186E"/>
    <w:rsid w:val="005820D2"/>
    <w:rsid w:val="005839E7"/>
    <w:rsid w:val="00583DE3"/>
    <w:rsid w:val="00586CFB"/>
    <w:rsid w:val="00593755"/>
    <w:rsid w:val="005A1B54"/>
    <w:rsid w:val="005A27A8"/>
    <w:rsid w:val="005A2E72"/>
    <w:rsid w:val="005A789C"/>
    <w:rsid w:val="005B65EC"/>
    <w:rsid w:val="005C2B3E"/>
    <w:rsid w:val="005C2DFB"/>
    <w:rsid w:val="005C5EA8"/>
    <w:rsid w:val="005D27C9"/>
    <w:rsid w:val="005D3E45"/>
    <w:rsid w:val="005D3F1E"/>
    <w:rsid w:val="005D5C3D"/>
    <w:rsid w:val="005D7AA1"/>
    <w:rsid w:val="005E6754"/>
    <w:rsid w:val="005F3452"/>
    <w:rsid w:val="005F6C64"/>
    <w:rsid w:val="005F6CA1"/>
    <w:rsid w:val="005F7B6D"/>
    <w:rsid w:val="00601B6F"/>
    <w:rsid w:val="006032E6"/>
    <w:rsid w:val="00604CC6"/>
    <w:rsid w:val="00610CA3"/>
    <w:rsid w:val="0061190E"/>
    <w:rsid w:val="00613013"/>
    <w:rsid w:val="006162AB"/>
    <w:rsid w:val="0062329C"/>
    <w:rsid w:val="00640316"/>
    <w:rsid w:val="0064178A"/>
    <w:rsid w:val="00645FBB"/>
    <w:rsid w:val="0065099B"/>
    <w:rsid w:val="00661427"/>
    <w:rsid w:val="00664C59"/>
    <w:rsid w:val="006657ED"/>
    <w:rsid w:val="006717B4"/>
    <w:rsid w:val="00674DA6"/>
    <w:rsid w:val="00687CBC"/>
    <w:rsid w:val="006A0B43"/>
    <w:rsid w:val="006A34E0"/>
    <w:rsid w:val="006B4954"/>
    <w:rsid w:val="006B7250"/>
    <w:rsid w:val="006C6146"/>
    <w:rsid w:val="006D21EE"/>
    <w:rsid w:val="006D40D6"/>
    <w:rsid w:val="006D5A1E"/>
    <w:rsid w:val="006D6F50"/>
    <w:rsid w:val="006E3284"/>
    <w:rsid w:val="006E4523"/>
    <w:rsid w:val="00704433"/>
    <w:rsid w:val="007060C2"/>
    <w:rsid w:val="0070614D"/>
    <w:rsid w:val="0071415D"/>
    <w:rsid w:val="007226CC"/>
    <w:rsid w:val="00726101"/>
    <w:rsid w:val="0073295C"/>
    <w:rsid w:val="007330A0"/>
    <w:rsid w:val="007333B1"/>
    <w:rsid w:val="00734AEB"/>
    <w:rsid w:val="00737A3B"/>
    <w:rsid w:val="007405DA"/>
    <w:rsid w:val="007426D9"/>
    <w:rsid w:val="007440F8"/>
    <w:rsid w:val="00760261"/>
    <w:rsid w:val="00764646"/>
    <w:rsid w:val="00766E25"/>
    <w:rsid w:val="00770BA9"/>
    <w:rsid w:val="007713E3"/>
    <w:rsid w:val="0077734D"/>
    <w:rsid w:val="00780D42"/>
    <w:rsid w:val="00782FD0"/>
    <w:rsid w:val="00792823"/>
    <w:rsid w:val="00796517"/>
    <w:rsid w:val="007A08E3"/>
    <w:rsid w:val="007A4C3A"/>
    <w:rsid w:val="007B394A"/>
    <w:rsid w:val="007B5C7A"/>
    <w:rsid w:val="007C1023"/>
    <w:rsid w:val="007C2C81"/>
    <w:rsid w:val="007C3278"/>
    <w:rsid w:val="007C5407"/>
    <w:rsid w:val="007D669F"/>
    <w:rsid w:val="007E2216"/>
    <w:rsid w:val="007E24DC"/>
    <w:rsid w:val="007E2CEC"/>
    <w:rsid w:val="007E732F"/>
    <w:rsid w:val="008017FF"/>
    <w:rsid w:val="00811098"/>
    <w:rsid w:val="008406BF"/>
    <w:rsid w:val="00840F1E"/>
    <w:rsid w:val="0084575C"/>
    <w:rsid w:val="00860E9B"/>
    <w:rsid w:val="00861445"/>
    <w:rsid w:val="00863FEB"/>
    <w:rsid w:val="00885C5A"/>
    <w:rsid w:val="008A006D"/>
    <w:rsid w:val="008A1AA9"/>
    <w:rsid w:val="008A5DED"/>
    <w:rsid w:val="008C5749"/>
    <w:rsid w:val="008D008F"/>
    <w:rsid w:val="008D4FA5"/>
    <w:rsid w:val="008D708A"/>
    <w:rsid w:val="008E5BE9"/>
    <w:rsid w:val="008F2274"/>
    <w:rsid w:val="00901C31"/>
    <w:rsid w:val="00906759"/>
    <w:rsid w:val="009106EF"/>
    <w:rsid w:val="00911330"/>
    <w:rsid w:val="00915526"/>
    <w:rsid w:val="0093038C"/>
    <w:rsid w:val="009609C9"/>
    <w:rsid w:val="00961BB0"/>
    <w:rsid w:val="00964DB2"/>
    <w:rsid w:val="009716F4"/>
    <w:rsid w:val="009729E6"/>
    <w:rsid w:val="009738BA"/>
    <w:rsid w:val="009779F6"/>
    <w:rsid w:val="00980B90"/>
    <w:rsid w:val="00980D12"/>
    <w:rsid w:val="00982FD3"/>
    <w:rsid w:val="00983E33"/>
    <w:rsid w:val="009932E8"/>
    <w:rsid w:val="00993D2C"/>
    <w:rsid w:val="0099518F"/>
    <w:rsid w:val="00997FB9"/>
    <w:rsid w:val="009A3783"/>
    <w:rsid w:val="009A6C3D"/>
    <w:rsid w:val="009B2F25"/>
    <w:rsid w:val="009B5716"/>
    <w:rsid w:val="009C115D"/>
    <w:rsid w:val="009C294A"/>
    <w:rsid w:val="009C4B66"/>
    <w:rsid w:val="009C4DB6"/>
    <w:rsid w:val="009D07B9"/>
    <w:rsid w:val="009D6C8E"/>
    <w:rsid w:val="009E077B"/>
    <w:rsid w:val="009E14CA"/>
    <w:rsid w:val="009E19E4"/>
    <w:rsid w:val="009F4B40"/>
    <w:rsid w:val="00A108E3"/>
    <w:rsid w:val="00A11ACA"/>
    <w:rsid w:val="00A147AC"/>
    <w:rsid w:val="00A14AE9"/>
    <w:rsid w:val="00A20C66"/>
    <w:rsid w:val="00A3132F"/>
    <w:rsid w:val="00A31C1A"/>
    <w:rsid w:val="00A321D5"/>
    <w:rsid w:val="00A32420"/>
    <w:rsid w:val="00A33D8D"/>
    <w:rsid w:val="00A35663"/>
    <w:rsid w:val="00A41065"/>
    <w:rsid w:val="00A42C13"/>
    <w:rsid w:val="00A5010B"/>
    <w:rsid w:val="00A508AC"/>
    <w:rsid w:val="00A51E02"/>
    <w:rsid w:val="00A602DD"/>
    <w:rsid w:val="00A6570D"/>
    <w:rsid w:val="00A66831"/>
    <w:rsid w:val="00A738E5"/>
    <w:rsid w:val="00A74F0A"/>
    <w:rsid w:val="00A945A5"/>
    <w:rsid w:val="00A94854"/>
    <w:rsid w:val="00AA0C30"/>
    <w:rsid w:val="00AB46DE"/>
    <w:rsid w:val="00AB5A1B"/>
    <w:rsid w:val="00AC510A"/>
    <w:rsid w:val="00AC751A"/>
    <w:rsid w:val="00AD1849"/>
    <w:rsid w:val="00AD5FBC"/>
    <w:rsid w:val="00AD6592"/>
    <w:rsid w:val="00AE1C9F"/>
    <w:rsid w:val="00AE3418"/>
    <w:rsid w:val="00AE3AE0"/>
    <w:rsid w:val="00AE5603"/>
    <w:rsid w:val="00AF05F4"/>
    <w:rsid w:val="00AF2880"/>
    <w:rsid w:val="00AF2A58"/>
    <w:rsid w:val="00B037D3"/>
    <w:rsid w:val="00B11D53"/>
    <w:rsid w:val="00B21534"/>
    <w:rsid w:val="00B26DE7"/>
    <w:rsid w:val="00B30051"/>
    <w:rsid w:val="00B306E8"/>
    <w:rsid w:val="00B37A90"/>
    <w:rsid w:val="00B439CD"/>
    <w:rsid w:val="00B44AA9"/>
    <w:rsid w:val="00B45D60"/>
    <w:rsid w:val="00B51DBF"/>
    <w:rsid w:val="00B57750"/>
    <w:rsid w:val="00B65065"/>
    <w:rsid w:val="00B67D32"/>
    <w:rsid w:val="00B70112"/>
    <w:rsid w:val="00B734E4"/>
    <w:rsid w:val="00B84A1D"/>
    <w:rsid w:val="00B86863"/>
    <w:rsid w:val="00B92290"/>
    <w:rsid w:val="00B94C23"/>
    <w:rsid w:val="00BA1C64"/>
    <w:rsid w:val="00BA1E40"/>
    <w:rsid w:val="00BB05F8"/>
    <w:rsid w:val="00BC5125"/>
    <w:rsid w:val="00BC7528"/>
    <w:rsid w:val="00BE051C"/>
    <w:rsid w:val="00BF0F1A"/>
    <w:rsid w:val="00BF5672"/>
    <w:rsid w:val="00BF6449"/>
    <w:rsid w:val="00C00D1B"/>
    <w:rsid w:val="00C114F5"/>
    <w:rsid w:val="00C227E1"/>
    <w:rsid w:val="00C30B1F"/>
    <w:rsid w:val="00C35CCB"/>
    <w:rsid w:val="00C37BDB"/>
    <w:rsid w:val="00C543E0"/>
    <w:rsid w:val="00C57A41"/>
    <w:rsid w:val="00C61D20"/>
    <w:rsid w:val="00C65909"/>
    <w:rsid w:val="00C8348D"/>
    <w:rsid w:val="00C83F4D"/>
    <w:rsid w:val="00C873AF"/>
    <w:rsid w:val="00CA7C15"/>
    <w:rsid w:val="00CB1376"/>
    <w:rsid w:val="00CB6E1F"/>
    <w:rsid w:val="00CC534C"/>
    <w:rsid w:val="00CC600C"/>
    <w:rsid w:val="00CC7C50"/>
    <w:rsid w:val="00CD2FC4"/>
    <w:rsid w:val="00CE3324"/>
    <w:rsid w:val="00CE382B"/>
    <w:rsid w:val="00CF62AA"/>
    <w:rsid w:val="00D12ADB"/>
    <w:rsid w:val="00D14500"/>
    <w:rsid w:val="00D16192"/>
    <w:rsid w:val="00D164BE"/>
    <w:rsid w:val="00D27D18"/>
    <w:rsid w:val="00D37573"/>
    <w:rsid w:val="00D37E29"/>
    <w:rsid w:val="00D41ACF"/>
    <w:rsid w:val="00D5293F"/>
    <w:rsid w:val="00D542ED"/>
    <w:rsid w:val="00D557FA"/>
    <w:rsid w:val="00D62906"/>
    <w:rsid w:val="00D644D3"/>
    <w:rsid w:val="00D70179"/>
    <w:rsid w:val="00D75851"/>
    <w:rsid w:val="00D85128"/>
    <w:rsid w:val="00D87962"/>
    <w:rsid w:val="00D90FF0"/>
    <w:rsid w:val="00D9146D"/>
    <w:rsid w:val="00D92737"/>
    <w:rsid w:val="00D95BD0"/>
    <w:rsid w:val="00DA431D"/>
    <w:rsid w:val="00DA5C70"/>
    <w:rsid w:val="00DB045C"/>
    <w:rsid w:val="00DB6FF6"/>
    <w:rsid w:val="00DB74D7"/>
    <w:rsid w:val="00DC6DB9"/>
    <w:rsid w:val="00DC7166"/>
    <w:rsid w:val="00DD0163"/>
    <w:rsid w:val="00DD045C"/>
    <w:rsid w:val="00DD1BDC"/>
    <w:rsid w:val="00DD5C91"/>
    <w:rsid w:val="00DD74A8"/>
    <w:rsid w:val="00DE446B"/>
    <w:rsid w:val="00DE4D8B"/>
    <w:rsid w:val="00DF78F8"/>
    <w:rsid w:val="00E2374F"/>
    <w:rsid w:val="00E24DF1"/>
    <w:rsid w:val="00E30E87"/>
    <w:rsid w:val="00E3244D"/>
    <w:rsid w:val="00E33EBA"/>
    <w:rsid w:val="00E34F30"/>
    <w:rsid w:val="00E410C9"/>
    <w:rsid w:val="00E41801"/>
    <w:rsid w:val="00E41824"/>
    <w:rsid w:val="00E62A0F"/>
    <w:rsid w:val="00E6310B"/>
    <w:rsid w:val="00E72478"/>
    <w:rsid w:val="00E7512D"/>
    <w:rsid w:val="00E776E2"/>
    <w:rsid w:val="00E81BFF"/>
    <w:rsid w:val="00E82B64"/>
    <w:rsid w:val="00E85E69"/>
    <w:rsid w:val="00E85EB1"/>
    <w:rsid w:val="00E919B2"/>
    <w:rsid w:val="00EA13AC"/>
    <w:rsid w:val="00EA2DC6"/>
    <w:rsid w:val="00EB630D"/>
    <w:rsid w:val="00EC5194"/>
    <w:rsid w:val="00ED3D05"/>
    <w:rsid w:val="00ED5EA5"/>
    <w:rsid w:val="00ED6151"/>
    <w:rsid w:val="00ED6D64"/>
    <w:rsid w:val="00EE2392"/>
    <w:rsid w:val="00EF09E3"/>
    <w:rsid w:val="00EF7DE0"/>
    <w:rsid w:val="00F0711A"/>
    <w:rsid w:val="00F10374"/>
    <w:rsid w:val="00F24808"/>
    <w:rsid w:val="00F266C6"/>
    <w:rsid w:val="00F26F98"/>
    <w:rsid w:val="00F27D10"/>
    <w:rsid w:val="00F466DD"/>
    <w:rsid w:val="00F46799"/>
    <w:rsid w:val="00F544F0"/>
    <w:rsid w:val="00F56BC6"/>
    <w:rsid w:val="00F666B3"/>
    <w:rsid w:val="00F7411C"/>
    <w:rsid w:val="00F754AE"/>
    <w:rsid w:val="00F912B3"/>
    <w:rsid w:val="00F91DA2"/>
    <w:rsid w:val="00F923E5"/>
    <w:rsid w:val="00F93FE1"/>
    <w:rsid w:val="00F9498C"/>
    <w:rsid w:val="00FA460A"/>
    <w:rsid w:val="00FA6C34"/>
    <w:rsid w:val="00FB2C0D"/>
    <w:rsid w:val="00FB3C20"/>
    <w:rsid w:val="00FB53E3"/>
    <w:rsid w:val="00FB53EF"/>
    <w:rsid w:val="00FC62AD"/>
    <w:rsid w:val="00FD4D18"/>
    <w:rsid w:val="00FD546A"/>
    <w:rsid w:val="00FD5541"/>
    <w:rsid w:val="00FD5C01"/>
    <w:rsid w:val="00F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3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3F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C8E"/>
  </w:style>
  <w:style w:type="paragraph" w:styleId="a8">
    <w:name w:val="footer"/>
    <w:basedOn w:val="a"/>
    <w:link w:val="a9"/>
    <w:uiPriority w:val="99"/>
    <w:unhideWhenUsed/>
    <w:rsid w:val="009D6C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3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3F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C8E"/>
  </w:style>
  <w:style w:type="paragraph" w:styleId="a8">
    <w:name w:val="footer"/>
    <w:basedOn w:val="a"/>
    <w:link w:val="a9"/>
    <w:uiPriority w:val="99"/>
    <w:unhideWhenUsed/>
    <w:rsid w:val="009D6C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dcterms:created xsi:type="dcterms:W3CDTF">2018-06-11T01:01:00Z</dcterms:created>
  <dcterms:modified xsi:type="dcterms:W3CDTF">2018-06-11T01:29:00Z</dcterms:modified>
</cp:coreProperties>
</file>