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47" w:rsidRPr="00F92947" w:rsidRDefault="00F92947" w:rsidP="00F92947">
      <w:pPr>
        <w:tabs>
          <w:tab w:val="left" w:pos="6061"/>
          <w:tab w:val="center" w:pos="6719"/>
        </w:tabs>
        <w:jc w:val="center"/>
        <w:rPr>
          <w:rFonts w:ascii="ＭＳ 明朝" w:hAnsi="ＭＳ 明朝"/>
          <w:szCs w:val="18"/>
        </w:rPr>
      </w:pPr>
      <w:bookmarkStart w:id="0" w:name="_GoBack"/>
      <w:bookmarkEnd w:id="0"/>
      <w:r w:rsidRPr="00F92947">
        <w:rPr>
          <w:rFonts w:ascii="ＭＳ 明朝" w:hAnsi="ＭＳ 明朝" w:hint="eastAsia"/>
          <w:szCs w:val="18"/>
        </w:rPr>
        <w:t>吉田町浄化槽設置費補助金実績報告書チェックリスト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5670"/>
        <w:gridCol w:w="6742"/>
      </w:tblGrid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チェック欄</w:t>
            </w:r>
          </w:p>
        </w:tc>
        <w:tc>
          <w:tcPr>
            <w:tcW w:w="5670" w:type="dxa"/>
          </w:tcPr>
          <w:p w:rsidR="00F92947" w:rsidRPr="00F92947" w:rsidRDefault="00F92947" w:rsidP="00BD2B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提出書類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ポイント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実績報告書（様式第４号）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工事費請求書の写し又は領収書の写し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申請者あてか、日付は記載されているか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浄化槽保守点検業務委託契約書の写し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保守点検業者は県登録業者か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浄化槽清掃業務委託契約書の写し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清掃業者は市町許可業者か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浄化槽法定検査依頼書の写し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浄化槽法第7条・第11条検査の依頼書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浄化槽設備士によるチェックリスト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【単独</w:t>
            </w:r>
            <w:r w:rsidRPr="00F92947">
              <w:rPr>
                <w:rFonts w:ascii="ＭＳ 明朝" w:hAnsi="ＭＳ 明朝" w:cs="Segoe UI Emoji" w:hint="eastAsia"/>
                <w:sz w:val="18"/>
                <w:szCs w:val="18"/>
              </w:rPr>
              <w:t>→</w:t>
            </w:r>
            <w:r w:rsidRPr="00F92947">
              <w:rPr>
                <w:rFonts w:ascii="ＭＳ 明朝" w:hAnsi="ＭＳ 明朝" w:hint="eastAsia"/>
                <w:sz w:val="18"/>
                <w:szCs w:val="18"/>
              </w:rPr>
              <w:t>合併の設置替えのみ】浄化槽使用廃止届書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6912" w:type="dxa"/>
            <w:gridSpan w:val="2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工事写真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着工前（埋設場所）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看板に浄化槽工事業者登録票、浄化槽設備士名及び施工場所等を記載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【単独</w:t>
            </w:r>
            <w:r w:rsidRPr="00F92947">
              <w:rPr>
                <w:rFonts w:ascii="ＭＳ 明朝" w:hAnsi="ＭＳ 明朝" w:cs="Segoe UI Emoji" w:hint="eastAsia"/>
                <w:sz w:val="18"/>
                <w:szCs w:val="18"/>
              </w:rPr>
              <w:t>→</w:t>
            </w:r>
            <w:r w:rsidRPr="00F92947">
              <w:rPr>
                <w:rFonts w:ascii="ＭＳ 明朝" w:hAnsi="ＭＳ 明朝" w:hint="eastAsia"/>
                <w:sz w:val="18"/>
                <w:szCs w:val="18"/>
              </w:rPr>
              <w:t>合併の設置替えのみ】単独浄化槽の撤去前後の写真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着手前と比較できる写真が望ましい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採掘状況（床付け）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土留め状況、はしご等の設置状況、スケール等により幅や深さが確認できるか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栗石・捨てコンクリート及び基礎コンクリート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スケール等により配筋、厚み、寸法（縦×横）が確認できるか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【既製コンクリート盤を使用する場合のみ】既製コンクリート盤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スケール等により厚み、寸法（縦×横）が確認できるか、認定シールが見えるか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浄化槽本体（※町職員立会）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ラベル及び認定シールが見えるか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水平確認（※町職員立会）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水準器により水平が確認できるか、縦方向、横方向及び気泡の接写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水張り（※町職員立会）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水張り状況やホースが写っているか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埋戻し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水締め等により十分な締固めが確認できるか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槽内満水確認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上部スラブ配筋状況、上部スラブコンクリート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b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スケール等により厚み、寸法を確認できるか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嵩上げ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スケール等により高さを確認できるか、高さは概ね30㎝以内か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ブロワ設置状況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槽内ばっ気状況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泡がみえるように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【単独又はくみ取り</w:t>
            </w:r>
            <w:r w:rsidRPr="00F92947">
              <w:rPr>
                <w:rFonts w:ascii="ＭＳ 明朝" w:hAnsi="ＭＳ 明朝" w:cs="Segoe UI Emoji" w:hint="eastAsia"/>
                <w:sz w:val="18"/>
                <w:szCs w:val="18"/>
              </w:rPr>
              <w:t>→</w:t>
            </w:r>
            <w:r w:rsidRPr="00F92947">
              <w:rPr>
                <w:rFonts w:ascii="ＭＳ 明朝" w:hAnsi="ＭＳ 明朝" w:hint="eastAsia"/>
                <w:sz w:val="18"/>
                <w:szCs w:val="18"/>
              </w:rPr>
              <w:t>合併付替えのみ】導入配管経路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配管経路すべて</w:t>
            </w:r>
          </w:p>
        </w:tc>
      </w:tr>
      <w:tr w:rsidR="00F92947" w:rsidRPr="00F92947" w:rsidTr="00BD2B30">
        <w:trPr>
          <w:trHeight w:val="170"/>
        </w:trPr>
        <w:tc>
          <w:tcPr>
            <w:tcW w:w="12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70" w:type="dxa"/>
            <w:vAlign w:val="center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放流先</w:t>
            </w:r>
          </w:p>
        </w:tc>
        <w:tc>
          <w:tcPr>
            <w:tcW w:w="6742" w:type="dxa"/>
          </w:tcPr>
          <w:p w:rsidR="00F92947" w:rsidRPr="00F92947" w:rsidRDefault="00F92947" w:rsidP="00BD2B30">
            <w:pPr>
              <w:rPr>
                <w:rFonts w:ascii="ＭＳ 明朝" w:hAnsi="ＭＳ 明朝"/>
                <w:sz w:val="18"/>
                <w:szCs w:val="18"/>
              </w:rPr>
            </w:pPr>
            <w:r w:rsidRPr="00F92947">
              <w:rPr>
                <w:rFonts w:ascii="ＭＳ 明朝" w:hAnsi="ＭＳ 明朝" w:hint="eastAsia"/>
                <w:sz w:val="18"/>
                <w:szCs w:val="18"/>
              </w:rPr>
              <w:t>暗きょの場合、内部を確認できるものとすること</w:t>
            </w:r>
          </w:p>
        </w:tc>
      </w:tr>
    </w:tbl>
    <w:p w:rsidR="00E72989" w:rsidRPr="00F92947" w:rsidRDefault="00E72989" w:rsidP="00F92947">
      <w:pPr>
        <w:rPr>
          <w:rFonts w:ascii="ＭＳ 明朝" w:hAnsi="ＭＳ 明朝"/>
        </w:rPr>
      </w:pPr>
    </w:p>
    <w:sectPr w:rsidR="00E72989" w:rsidRPr="00F92947" w:rsidSect="00F929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418" w:right="1701" w:bottom="1418" w:left="851" w:header="720" w:footer="720" w:gutter="0"/>
      <w:cols w:space="425"/>
      <w:noEndnote/>
      <w:titlePg/>
      <w:docGrid w:type="linesAndChars" w:linePitch="302" w:charSpace="2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78D" w:rsidRDefault="0054578D" w:rsidP="0054578D">
      <w:r>
        <w:separator/>
      </w:r>
    </w:p>
  </w:endnote>
  <w:endnote w:type="continuationSeparator" w:id="0">
    <w:p w:rsidR="0054578D" w:rsidRDefault="0054578D" w:rsidP="0054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78D" w:rsidRDefault="0054578D" w:rsidP="0054578D">
      <w:r>
        <w:separator/>
      </w:r>
    </w:p>
  </w:footnote>
  <w:footnote w:type="continuationSeparator" w:id="0">
    <w:p w:rsidR="0054578D" w:rsidRDefault="0054578D" w:rsidP="00545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78D" w:rsidRDefault="005457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47"/>
    <w:rsid w:val="0054578D"/>
    <w:rsid w:val="00E72989"/>
    <w:rsid w:val="00F570B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4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578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45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57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2021-03-29T02:29:00Z</dcterms:created>
  <dcterms:modified xsi:type="dcterms:W3CDTF">2021-03-29T02:29:00Z</dcterms:modified>
</cp:coreProperties>
</file>